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4AE" w:rsidRDefault="00A87C33">
      <w:pPr>
        <w:jc w:val="center"/>
      </w:pPr>
      <w:r>
        <w:rPr>
          <w:rFonts w:ascii="TimesNewToman" w:hAnsi="TimesNewToman"/>
          <w:color w:val="000000"/>
          <w:sz w:val="44"/>
        </w:rPr>
        <w:t>Technological Marvels: Shaping the Future</w:t>
      </w:r>
    </w:p>
    <w:p w:rsidR="00E454AE" w:rsidRDefault="00A87C3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Alexander Morris</w:t>
      </w:r>
    </w:p>
    <w:p w:rsidR="00E454AE" w:rsidRDefault="00A87C33">
      <w:pPr>
        <w:jc w:val="center"/>
      </w:pPr>
      <w:r>
        <w:rPr>
          <w:rFonts w:ascii="TimesNewToman" w:hAnsi="TimesNewToman"/>
          <w:color w:val="000000"/>
          <w:sz w:val="32"/>
        </w:rPr>
        <w:t>alex</w:t>
      </w:r>
      <w:r w:rsidR="0034231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morris@emailworld</w:t>
      </w:r>
      <w:r w:rsidR="0034231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E454AE" w:rsidRDefault="00E454AE"/>
    <w:p w:rsidR="00E454AE" w:rsidRDefault="00A87C33">
      <w:r>
        <w:rPr>
          <w:rFonts w:ascii="TimesNewToman" w:hAnsi="TimesNewToman"/>
          <w:color w:val="000000"/>
          <w:sz w:val="24"/>
        </w:rPr>
        <w:t>Mankind has embarked on an extraordinary journey of innovation and discovery, consistently pushing the boundaries of science, technology, and various fields of study</w:t>
      </w:r>
      <w:r w:rsidR="003423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marvels of modern medicine that prolong lives to the awe-inspiring advancements in space exploration, humanity's relentless pursuit of knowledge has transformed the world in countless ways</w:t>
      </w:r>
      <w:r w:rsidR="003423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tapestry of human progress, technology stands as a thread that weaves together diverse disciplines, creating a vibrant kaleidoscope of innovation</w:t>
      </w:r>
      <w:r w:rsidR="003423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transformative power of technology, examining its impact on various domains that define our lives</w:t>
      </w:r>
      <w:r w:rsidR="003423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exploring the convergence of technology with domains such as medicine, space exploration, climate science, engineering, and communication, we gain a deeper appreciation for its profound influence on shaping the future of our world</w:t>
      </w:r>
      <w:r w:rsidR="003423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venture into the uncharted territories of scientific discovery, technology acts as a compass, guiding us towards a greater understanding of the universe</w:t>
      </w:r>
      <w:r w:rsidR="003423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advanced telescopes and instruments, astronomers peer into the depths of space, unraveling the mysteries of distant galaxies and unlocking the secrets of cosmic origins</w:t>
      </w:r>
      <w:r w:rsidR="003423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 the microscopic level, breakthroughs in genetic engineering hold the promise of eradicating diseases and improving human health</w:t>
      </w:r>
      <w:r w:rsidR="003423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gene therapy to personalized medicine, technology has empowered us to combat ailments that once seemed insurmountable</w:t>
      </w:r>
      <w:r w:rsidR="003423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advancements not only extend human lifespans but also enhance the quality of life, opening up new possibilities for well-being and longevity</w:t>
      </w:r>
      <w:r w:rsidR="003423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convergence of technology and communication has shattered geographical barriers, fostering global connectivity and transforming the way we interact with each other</w:t>
      </w:r>
      <w:r w:rsidR="003423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advent of the internet and social media platforms has created a virtual tapestry that transcends borders, allowing individuals from diverse cultures to share ideas, experiences, and perspectives</w:t>
      </w:r>
      <w:r w:rsidR="003423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interconnectedness has fostered a greater sense of global community and understanding, facilitating collaboration across disciplines and empowering grassroots movements for social change</w:t>
      </w:r>
      <w:r w:rsidR="003423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technology continues to evolve </w:t>
      </w:r>
      <w:r>
        <w:rPr>
          <w:rFonts w:ascii="TimesNewToman" w:hAnsi="TimesNewToman"/>
          <w:color w:val="000000"/>
          <w:sz w:val="24"/>
        </w:rPr>
        <w:lastRenderedPageBreak/>
        <w:t>at an exponential pace, its impact on our lives will only intensify, promising both challenges and opportunities that will shape the trajectory of human progress for generations to come</w:t>
      </w:r>
      <w:r w:rsidR="00342317">
        <w:rPr>
          <w:rFonts w:ascii="TimesNewToman" w:hAnsi="TimesNewToman"/>
          <w:color w:val="000000"/>
          <w:sz w:val="24"/>
        </w:rPr>
        <w:t>.</w:t>
      </w:r>
    </w:p>
    <w:p w:rsidR="00E454AE" w:rsidRDefault="00A87C33">
      <w:r>
        <w:rPr>
          <w:rFonts w:ascii="TimesNewToman" w:hAnsi="TimesNewToman"/>
          <w:color w:val="000000"/>
          <w:sz w:val="28"/>
        </w:rPr>
        <w:t>Summary</w:t>
      </w:r>
    </w:p>
    <w:p w:rsidR="00E454AE" w:rsidRDefault="00A87C33">
      <w:r>
        <w:rPr>
          <w:rFonts w:ascii="TimesNewToman" w:hAnsi="TimesNewToman"/>
          <w:color w:val="000000"/>
        </w:rPr>
        <w:t>Technology has emerged as a transformative force, profoundly shaping diverse fields of study and aspects of human life</w:t>
      </w:r>
      <w:r w:rsidR="0034231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marvels of modern medicine to the awe-inspiring advancements in space exploration, technology has empowered us to conquer diseases, unravel the mysteries of the universe, and connect with each other in unprecedented ways</w:t>
      </w:r>
      <w:r w:rsidR="0034231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influence extends to climate science, engineering, communication, and countless other domains, driving innovation and fostering progress</w:t>
      </w:r>
      <w:r w:rsidR="0034231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technology continues to evolve, it presents both challenges and opportunities that will mold the future of humanity</w:t>
      </w:r>
      <w:r w:rsidR="0034231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Embracing the transformative power of technology, while addressing its potential pitfalls, will be crucial in creating a future that is sustainable, equitable, and filled with endless possibilities</w:t>
      </w:r>
      <w:r w:rsidR="00342317">
        <w:rPr>
          <w:rFonts w:ascii="TimesNewToman" w:hAnsi="TimesNewToman"/>
          <w:color w:val="000000"/>
        </w:rPr>
        <w:t>.</w:t>
      </w:r>
    </w:p>
    <w:sectPr w:rsidR="00E454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3339406">
    <w:abstractNumId w:val="8"/>
  </w:num>
  <w:num w:numId="2" w16cid:durableId="1950619657">
    <w:abstractNumId w:val="6"/>
  </w:num>
  <w:num w:numId="3" w16cid:durableId="989019143">
    <w:abstractNumId w:val="5"/>
  </w:num>
  <w:num w:numId="4" w16cid:durableId="218321680">
    <w:abstractNumId w:val="4"/>
  </w:num>
  <w:num w:numId="5" w16cid:durableId="1182622550">
    <w:abstractNumId w:val="7"/>
  </w:num>
  <w:num w:numId="6" w16cid:durableId="229387346">
    <w:abstractNumId w:val="3"/>
  </w:num>
  <w:num w:numId="7" w16cid:durableId="1900507671">
    <w:abstractNumId w:val="2"/>
  </w:num>
  <w:num w:numId="8" w16cid:durableId="1648170793">
    <w:abstractNumId w:val="1"/>
  </w:num>
  <w:num w:numId="9" w16cid:durableId="116936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317"/>
    <w:rsid w:val="00A87C33"/>
    <w:rsid w:val="00AA1D8D"/>
    <w:rsid w:val="00B47730"/>
    <w:rsid w:val="00CB0664"/>
    <w:rsid w:val="00E454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