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16D0" w:rsidRDefault="00C348D5">
      <w:pPr>
        <w:jc w:val="center"/>
      </w:pPr>
      <w:r>
        <w:rPr>
          <w:rFonts w:ascii="TimesNewToman" w:hAnsi="TimesNewToman"/>
          <w:color w:val="000000"/>
          <w:sz w:val="44"/>
        </w:rPr>
        <w:t>Quantum Paradox: Unveiling the Enigma</w:t>
      </w:r>
    </w:p>
    <w:p w:rsidR="00B416D0" w:rsidRDefault="00C348D5">
      <w:pPr>
        <w:pStyle w:val="NoSpacing"/>
        <w:jc w:val="center"/>
      </w:pPr>
      <w:r>
        <w:rPr>
          <w:rFonts w:ascii="TimesNewToman" w:hAnsi="TimesNewToman"/>
          <w:color w:val="000000"/>
          <w:sz w:val="36"/>
        </w:rPr>
        <w:t>Alex Mendez</w:t>
      </w:r>
    </w:p>
    <w:p w:rsidR="00B416D0" w:rsidRDefault="00C348D5">
      <w:pPr>
        <w:jc w:val="center"/>
      </w:pPr>
      <w:r>
        <w:rPr>
          <w:rFonts w:ascii="TimesNewToman" w:hAnsi="TimesNewToman"/>
          <w:color w:val="000000"/>
          <w:sz w:val="32"/>
        </w:rPr>
        <w:t>alex</w:t>
      </w:r>
      <w:r w:rsidR="00AD59E3">
        <w:rPr>
          <w:rFonts w:ascii="TimesNewToman" w:hAnsi="TimesNewToman"/>
          <w:color w:val="000000"/>
          <w:sz w:val="32"/>
        </w:rPr>
        <w:t>.</w:t>
      </w:r>
      <w:r>
        <w:rPr>
          <w:rFonts w:ascii="TimesNewToman" w:hAnsi="TimesNewToman"/>
          <w:color w:val="000000"/>
          <w:sz w:val="32"/>
        </w:rPr>
        <w:t>mendez@emailhub</w:t>
      </w:r>
      <w:r w:rsidR="00AD59E3">
        <w:rPr>
          <w:rFonts w:ascii="TimesNewToman" w:hAnsi="TimesNewToman"/>
          <w:color w:val="000000"/>
          <w:sz w:val="32"/>
        </w:rPr>
        <w:t>.</w:t>
      </w:r>
      <w:r>
        <w:rPr>
          <w:rFonts w:ascii="TimesNewToman" w:hAnsi="TimesNewToman"/>
          <w:color w:val="000000"/>
          <w:sz w:val="32"/>
        </w:rPr>
        <w:t>org</w:t>
      </w:r>
    </w:p>
    <w:p w:rsidR="00B416D0" w:rsidRDefault="00B416D0"/>
    <w:p w:rsidR="00B416D0" w:rsidRDefault="00C348D5">
      <w:r>
        <w:rPr>
          <w:rFonts w:ascii="TimesNewToman" w:hAnsi="TimesNewToman"/>
          <w:color w:val="000000"/>
          <w:sz w:val="24"/>
        </w:rPr>
        <w:t>In the realm of modern physics, the concept of quantum mechanics has opened doors to a captivating world of paradoxical phenomena that challenge our conventional understanding of reality</w:t>
      </w:r>
      <w:r w:rsidR="00AD59E3">
        <w:rPr>
          <w:rFonts w:ascii="TimesNewToman" w:hAnsi="TimesNewToman"/>
          <w:color w:val="000000"/>
          <w:sz w:val="24"/>
        </w:rPr>
        <w:t>.</w:t>
      </w:r>
      <w:r>
        <w:rPr>
          <w:rFonts w:ascii="TimesNewToman" w:hAnsi="TimesNewToman"/>
          <w:color w:val="000000"/>
          <w:sz w:val="24"/>
        </w:rPr>
        <w:t xml:space="preserve"> Quantum entanglement, superposition, and the observer effect are just a few of these perplexities that continue to baffle physicists and philosophers alike</w:t>
      </w:r>
      <w:r w:rsidR="00AD59E3">
        <w:rPr>
          <w:rFonts w:ascii="TimesNewToman" w:hAnsi="TimesNewToman"/>
          <w:color w:val="000000"/>
          <w:sz w:val="24"/>
        </w:rPr>
        <w:t>.</w:t>
      </w:r>
      <w:r>
        <w:rPr>
          <w:rFonts w:ascii="TimesNewToman" w:hAnsi="TimesNewToman"/>
          <w:color w:val="000000"/>
          <w:sz w:val="24"/>
        </w:rPr>
        <w:t xml:space="preserve"> This essay delves into the enigmatic nature of quantum theory, exploring the paradoxes that have profoundly reshaped our comprehension of the universe</w:t>
      </w:r>
      <w:r w:rsidR="00AD59E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complexities of entanglement, we encounter particles exhibiting a profound interconnectedness, sharing properties and instantaneous communication across vast distances</w:t>
      </w:r>
      <w:r w:rsidR="00AD59E3">
        <w:rPr>
          <w:rFonts w:ascii="TimesNewToman" w:hAnsi="TimesNewToman"/>
          <w:color w:val="000000"/>
          <w:sz w:val="24"/>
        </w:rPr>
        <w:t>.</w:t>
      </w:r>
      <w:r>
        <w:rPr>
          <w:rFonts w:ascii="TimesNewToman" w:hAnsi="TimesNewToman"/>
          <w:color w:val="000000"/>
          <w:sz w:val="24"/>
        </w:rPr>
        <w:t xml:space="preserve"> The Schrodinger's cat paradox confronts us with the quandary of a cat's simultaneous existence in both alive and dead states within a sealed box until an observer opens it</w:t>
      </w:r>
      <w:r w:rsidR="00AD59E3">
        <w:rPr>
          <w:rFonts w:ascii="TimesNewToman" w:hAnsi="TimesNewToman"/>
          <w:color w:val="000000"/>
          <w:sz w:val="24"/>
        </w:rPr>
        <w:t>.</w:t>
      </w:r>
      <w:r>
        <w:rPr>
          <w:rFonts w:ascii="TimesNewToman" w:hAnsi="TimesNewToman"/>
          <w:color w:val="000000"/>
          <w:sz w:val="24"/>
        </w:rPr>
        <w:t xml:space="preserve"> The uncertainties inherent in quantum systems, exemplified by Heisenberg's uncertainty principle, blur the boundaries between particles and waves, challenging our notions of determinism and predictability</w:t>
      </w:r>
      <w:r w:rsidR="00AD59E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deeper into this enigmatic realm, we encounter the perplexing observer effect</w:t>
      </w:r>
      <w:r w:rsidR="00AD59E3">
        <w:rPr>
          <w:rFonts w:ascii="TimesNewToman" w:hAnsi="TimesNewToman"/>
          <w:color w:val="000000"/>
          <w:sz w:val="24"/>
        </w:rPr>
        <w:t>.</w:t>
      </w:r>
      <w:r>
        <w:rPr>
          <w:rFonts w:ascii="TimesNewToman" w:hAnsi="TimesNewToman"/>
          <w:color w:val="000000"/>
          <w:sz w:val="24"/>
        </w:rPr>
        <w:t xml:space="preserve"> This phenomenon suggests that the act of observation itself influences the behavior of subatomic particles, blurring the distinction between the observed and the observer</w:t>
      </w:r>
      <w:r w:rsidR="00AD59E3">
        <w:rPr>
          <w:rFonts w:ascii="TimesNewToman" w:hAnsi="TimesNewToman"/>
          <w:color w:val="000000"/>
          <w:sz w:val="24"/>
        </w:rPr>
        <w:t>.</w:t>
      </w:r>
      <w:r>
        <w:rPr>
          <w:rFonts w:ascii="TimesNewToman" w:hAnsi="TimesNewToman"/>
          <w:color w:val="000000"/>
          <w:sz w:val="24"/>
        </w:rPr>
        <w:t xml:space="preserve"> The paradoxical nature of quantum theory raises fundamental questions about the nature of reality, the limits of our knowledge, and the interconnectedness of the universe, stimulating ongoing debate and exploration</w:t>
      </w:r>
      <w:r w:rsidR="00AD59E3">
        <w:rPr>
          <w:rFonts w:ascii="TimesNewToman" w:hAnsi="TimesNewToman"/>
          <w:color w:val="000000"/>
          <w:sz w:val="24"/>
        </w:rPr>
        <w:t>.</w:t>
      </w:r>
    </w:p>
    <w:p w:rsidR="00B416D0" w:rsidRDefault="00C348D5">
      <w:r>
        <w:rPr>
          <w:rFonts w:ascii="TimesNewToman" w:hAnsi="TimesNewToman"/>
          <w:color w:val="000000"/>
          <w:sz w:val="28"/>
        </w:rPr>
        <w:t>Summary</w:t>
      </w:r>
    </w:p>
    <w:p w:rsidR="00B416D0" w:rsidRDefault="00C348D5">
      <w:r>
        <w:rPr>
          <w:rFonts w:ascii="TimesNewToman" w:hAnsi="TimesNewToman"/>
          <w:color w:val="000000"/>
        </w:rPr>
        <w:t>Quantum mechanics introduces a fascinating realm of paradoxes that challenge our classical intuitions and redefine our understanding of reality</w:t>
      </w:r>
      <w:r w:rsidR="00AD59E3">
        <w:rPr>
          <w:rFonts w:ascii="TimesNewToman" w:hAnsi="TimesNewToman"/>
          <w:color w:val="000000"/>
        </w:rPr>
        <w:t>.</w:t>
      </w:r>
      <w:r>
        <w:rPr>
          <w:rFonts w:ascii="TimesNewToman" w:hAnsi="TimesNewToman"/>
          <w:color w:val="000000"/>
        </w:rPr>
        <w:t xml:space="preserve"> Phenomena like entanglement, superposition, and the observer effect blur the lines between particles and waves, defy notions of determinism, and question the role of observers in shaping the outcomes of quantum systems</w:t>
      </w:r>
      <w:r w:rsidR="00AD59E3">
        <w:rPr>
          <w:rFonts w:ascii="TimesNewToman" w:hAnsi="TimesNewToman"/>
          <w:color w:val="000000"/>
        </w:rPr>
        <w:t>.</w:t>
      </w:r>
      <w:r>
        <w:rPr>
          <w:rFonts w:ascii="TimesNewToman" w:hAnsi="TimesNewToman"/>
          <w:color w:val="000000"/>
        </w:rPr>
        <w:t xml:space="preserve"> These paradoxes have spurred profound philosophical discussions, inspiring new perspectives on the nature of reality, consciousness, and the relationship between mind and matter</w:t>
      </w:r>
      <w:r w:rsidR="00AD59E3">
        <w:rPr>
          <w:rFonts w:ascii="TimesNewToman" w:hAnsi="TimesNewToman"/>
          <w:color w:val="000000"/>
        </w:rPr>
        <w:t>.</w:t>
      </w:r>
      <w:r>
        <w:rPr>
          <w:rFonts w:ascii="TimesNewToman" w:hAnsi="TimesNewToman"/>
          <w:color w:val="000000"/>
        </w:rPr>
        <w:t xml:space="preserve"> While quantum theory's complexities continue to intrigue and challenge our intellect, they also hold the promise of unlocking hidden realms of scientific knowledge and technological advancements, pushing the boundaries of human understanding and innovation</w:t>
      </w:r>
      <w:r w:rsidR="00AD59E3">
        <w:rPr>
          <w:rFonts w:ascii="TimesNewToman" w:hAnsi="TimesNewToman"/>
          <w:color w:val="000000"/>
        </w:rPr>
        <w:t>.</w:t>
      </w:r>
    </w:p>
    <w:sectPr w:rsidR="00B416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123682">
    <w:abstractNumId w:val="8"/>
  </w:num>
  <w:num w:numId="2" w16cid:durableId="1459834392">
    <w:abstractNumId w:val="6"/>
  </w:num>
  <w:num w:numId="3" w16cid:durableId="523401931">
    <w:abstractNumId w:val="5"/>
  </w:num>
  <w:num w:numId="4" w16cid:durableId="1435321416">
    <w:abstractNumId w:val="4"/>
  </w:num>
  <w:num w:numId="5" w16cid:durableId="768506120">
    <w:abstractNumId w:val="7"/>
  </w:num>
  <w:num w:numId="6" w16cid:durableId="704255229">
    <w:abstractNumId w:val="3"/>
  </w:num>
  <w:num w:numId="7" w16cid:durableId="967081766">
    <w:abstractNumId w:val="2"/>
  </w:num>
  <w:num w:numId="8" w16cid:durableId="610481360">
    <w:abstractNumId w:val="1"/>
  </w:num>
  <w:num w:numId="9" w16cid:durableId="471559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59E3"/>
    <w:rsid w:val="00B416D0"/>
    <w:rsid w:val="00B47730"/>
    <w:rsid w:val="00C348D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