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565" w:rsidRDefault="003152E4">
      <w:pPr>
        <w:jc w:val="center"/>
      </w:pPr>
      <w:r>
        <w:rPr>
          <w:rFonts w:ascii="TimesNewToman" w:hAnsi="TimesNewToman"/>
          <w:color w:val="000000"/>
          <w:sz w:val="44"/>
        </w:rPr>
        <w:t>Cosmos to Culture: Cosmic Cycles in Human Phenomena</w:t>
      </w:r>
    </w:p>
    <w:p w:rsidR="00FC1565" w:rsidRDefault="003152E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5694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Alan Fields</w:t>
      </w:r>
    </w:p>
    <w:p w:rsidR="00FC1565" w:rsidRDefault="003152E4">
      <w:pPr>
        <w:jc w:val="center"/>
      </w:pPr>
      <w:r>
        <w:rPr>
          <w:rFonts w:ascii="TimesNewToman" w:hAnsi="TimesNewToman"/>
          <w:color w:val="000000"/>
          <w:sz w:val="32"/>
        </w:rPr>
        <w:t>af8866@emailworld</w:t>
      </w:r>
      <w:r w:rsidR="0075694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FC1565" w:rsidRDefault="00FC1565"/>
    <w:p w:rsidR="00FC1565" w:rsidRDefault="003152E4">
      <w:r>
        <w:rPr>
          <w:rFonts w:ascii="TimesNewToman" w:hAnsi="TimesNewToman"/>
          <w:color w:val="000000"/>
          <w:sz w:val="24"/>
        </w:rPr>
        <w:t>In the kaleidoscopic tapestry of existence, the universe and human culture exhibit a captivating interplay of cycles--an intricate dance between cosmic patterns and terrestrial expressions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eternal rhythm of celestial bodies to the ebb and flow of human emotions, civilizations, and art, the ceaseless recurrence of cycles weaves a rich tapestry of interconnectedness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this cosmic synchronicity, exploring the profound influence of celestial cycles on human phenomena, including art, literature, music, and societal structures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cosmos, an enigmatic expanse of mysteries, unveils the majesty of repeating celestial patterns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Day and night, month by month, season to season, the movement of planets, the alignment of constellations, and the dance of galaxies paint a cosmic symphony, influencing the rhythms of life on Earth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Ancient civilizations looked to the skies for guidance, their rituals and mythologies imbued with celestial symbolism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Even today, astrology and other forms of celestial divination bear witness to the enduring allure of the cosmos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cycles of human life mirror the rhythms of the universe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Birth, growth, decay, and renewal--the stages of life--resemble the cosmic cycle of expansion and contraction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natural world, with its seasonal cycles of growth and dormancy, mirrors the human experience of joy and sorrow, triumph and adversity, love and loss</w:t>
      </w:r>
      <w:r w:rsidR="007569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parallels invite introspection, urging us to seek harmony with the cycles of nature and the universe</w:t>
      </w:r>
      <w:r w:rsidR="00756948">
        <w:rPr>
          <w:rFonts w:ascii="TimesNewToman" w:hAnsi="TimesNewToman"/>
          <w:color w:val="000000"/>
          <w:sz w:val="24"/>
        </w:rPr>
        <w:t>.</w:t>
      </w:r>
    </w:p>
    <w:p w:rsidR="00FC1565" w:rsidRDefault="003152E4">
      <w:r>
        <w:rPr>
          <w:rFonts w:ascii="TimesNewToman" w:hAnsi="TimesNewToman"/>
          <w:color w:val="000000"/>
          <w:sz w:val="28"/>
        </w:rPr>
        <w:t>Summary</w:t>
      </w:r>
    </w:p>
    <w:p w:rsidR="00FC1565" w:rsidRDefault="003152E4">
      <w:r>
        <w:rPr>
          <w:rFonts w:ascii="TimesNewToman" w:hAnsi="TimesNewToman"/>
          <w:color w:val="000000"/>
        </w:rPr>
        <w:t>In essence, the cosmic cycles that govern the universe resonate deeply with human existence, inspiring art, shaping cultural narratives, and mirroring the rhythms of life</w:t>
      </w:r>
      <w:r w:rsidR="0075694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recurrence of celestial patterns, such as the lunar cycle and the solstices, finds expression in human rituals, traditions, and mythology</w:t>
      </w:r>
      <w:r w:rsidR="0075694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cyclical nature of life--birth, growth, decay, and renewal--mirrors the cosmic dance of expansion and contraction</w:t>
      </w:r>
      <w:r w:rsidR="0075694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essay highlights the profound interconnectedness between the cosmos and human culture, inviting contemplation of our place within the grand tapestry of the universe</w:t>
      </w:r>
      <w:r w:rsidR="00756948">
        <w:rPr>
          <w:rFonts w:ascii="TimesNewToman" w:hAnsi="TimesNewToman"/>
          <w:color w:val="000000"/>
        </w:rPr>
        <w:t>.</w:t>
      </w:r>
    </w:p>
    <w:sectPr w:rsidR="00FC1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757070">
    <w:abstractNumId w:val="8"/>
  </w:num>
  <w:num w:numId="2" w16cid:durableId="2085837810">
    <w:abstractNumId w:val="6"/>
  </w:num>
  <w:num w:numId="3" w16cid:durableId="2046522094">
    <w:abstractNumId w:val="5"/>
  </w:num>
  <w:num w:numId="4" w16cid:durableId="599414619">
    <w:abstractNumId w:val="4"/>
  </w:num>
  <w:num w:numId="5" w16cid:durableId="268124365">
    <w:abstractNumId w:val="7"/>
  </w:num>
  <w:num w:numId="6" w16cid:durableId="1432319742">
    <w:abstractNumId w:val="3"/>
  </w:num>
  <w:num w:numId="7" w16cid:durableId="1665549274">
    <w:abstractNumId w:val="2"/>
  </w:num>
  <w:num w:numId="8" w16cid:durableId="544831227">
    <w:abstractNumId w:val="1"/>
  </w:num>
  <w:num w:numId="9" w16cid:durableId="59578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2E4"/>
    <w:rsid w:val="00326F90"/>
    <w:rsid w:val="00756948"/>
    <w:rsid w:val="00AA1D8D"/>
    <w:rsid w:val="00B47730"/>
    <w:rsid w:val="00CB0664"/>
    <w:rsid w:val="00FC15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