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0D5B" w:rsidRDefault="00492E8C">
      <w:pPr>
        <w:jc w:val="center"/>
      </w:pPr>
      <w:r>
        <w:rPr>
          <w:rFonts w:ascii="Times New Roman" w:hAnsi="Times New Roman"/>
          <w:sz w:val="44"/>
        </w:rPr>
        <w:t>Sentinels of Life: The Microscopic Guardians</w:t>
      </w:r>
    </w:p>
    <w:p w:rsidR="00E70D5B" w:rsidRDefault="00492E8C">
      <w:pPr>
        <w:pStyle w:val="NoSpacing"/>
        <w:jc w:val="center"/>
      </w:pPr>
      <w:r>
        <w:rPr>
          <w:rFonts w:ascii="Times New Roman" w:hAnsi="Times New Roman"/>
          <w:sz w:val="36"/>
        </w:rPr>
        <w:t>Dr</w:t>
      </w:r>
      <w:r w:rsidR="00ED4E54">
        <w:rPr>
          <w:rFonts w:ascii="Times New Roman" w:hAnsi="Times New Roman"/>
          <w:sz w:val="36"/>
        </w:rPr>
        <w:t>.</w:t>
      </w:r>
      <w:r>
        <w:rPr>
          <w:rFonts w:ascii="Times New Roman" w:hAnsi="Times New Roman"/>
          <w:sz w:val="36"/>
        </w:rPr>
        <w:t xml:space="preserve"> Sarah Jones</w:t>
      </w:r>
    </w:p>
    <w:p w:rsidR="00E70D5B" w:rsidRDefault="00492E8C">
      <w:pPr>
        <w:jc w:val="center"/>
      </w:pPr>
      <w:r>
        <w:rPr>
          <w:rFonts w:ascii="Times New Roman" w:hAnsi="Times New Roman"/>
          <w:sz w:val="32"/>
        </w:rPr>
        <w:t>Sarah</w:t>
      </w:r>
      <w:r w:rsidR="00ED4E54">
        <w:rPr>
          <w:rFonts w:ascii="Times New Roman" w:hAnsi="Times New Roman"/>
          <w:sz w:val="32"/>
        </w:rPr>
        <w:t>.</w:t>
      </w:r>
      <w:r>
        <w:rPr>
          <w:rFonts w:ascii="Times New Roman" w:hAnsi="Times New Roman"/>
          <w:sz w:val="32"/>
        </w:rPr>
        <w:t>Jones@Biotechresearch</w:t>
      </w:r>
      <w:r w:rsidR="00ED4E54">
        <w:rPr>
          <w:rFonts w:ascii="Times New Roman" w:hAnsi="Times New Roman"/>
          <w:sz w:val="32"/>
        </w:rPr>
        <w:t>.</w:t>
      </w:r>
      <w:r>
        <w:rPr>
          <w:rFonts w:ascii="Times New Roman" w:hAnsi="Times New Roman"/>
          <w:sz w:val="32"/>
        </w:rPr>
        <w:t>org</w:t>
      </w:r>
    </w:p>
    <w:p w:rsidR="00E70D5B" w:rsidRDefault="00E70D5B"/>
    <w:p w:rsidR="00E70D5B" w:rsidRDefault="00492E8C">
      <w:r>
        <w:rPr>
          <w:rFonts w:ascii="Times New Roman" w:hAnsi="Times New Roman"/>
          <w:sz w:val="24"/>
        </w:rPr>
        <w:t>In the vast cosmos of existence, where microscopic marvels hold sway, there lives an army of silent warriors known as bacteriophages</w:t>
      </w:r>
      <w:r w:rsidR="00ED4E54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These enigmatic entities, devoid of independent life, embark on a solitary mission to combat the insidious forces that threaten our world</w:t>
      </w:r>
      <w:r w:rsidR="00ED4E54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Their role as sentinels of life, meticulously eliminating infectious agents, plays a pivotal part in maintaining a delicate equilibrium within the intricate web of ecosystems</w:t>
      </w:r>
      <w:r w:rsidR="00ED4E54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The very air we breathe, the sustenance that nourishes us, and the lifeforms that inhabit our planet depend on the relentless efforts of these microscopic guardians</w:t>
      </w:r>
      <w:r w:rsidR="00ED4E54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Despite their minuscule size, bacteriophages wield immense power in their ability to infiltrate host bacteria, hijacking their cellular machinery to orchestrate a deadly counteroffensive against their foes</w:t>
      </w:r>
      <w:r w:rsidR="00ED4E54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They replicate with relentless precision, generating countless copies of their genetic material to launch an all-out assault on their bacterial targets</w:t>
      </w:r>
      <w:r w:rsidR="00ED4E54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The relentless and targeted nature of their attacks has earned them recognition as promising candidates for alternative therapies, offering hope in an era where antibiotic resistance is gaining ground</w:t>
      </w:r>
      <w:r w:rsidR="00ED4E54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</w:rPr>
        <w:br/>
        <w:t>Their function extends far beyond the personal, encompassing the collective well-being of ecosystems and entire food chains</w:t>
      </w:r>
      <w:r w:rsidR="00ED4E54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Bacteriophages serve as nature's sentinels, tirelessly guarding against the onslaught of disease outbreaks that would otherwise wreak havoc on our planet</w:t>
      </w:r>
      <w:r w:rsidR="00ED4E54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By targeting and eliminating harmful bacteria, they play a pivotal role in maintaining the health and stability of agricultural ecosystems, ensuring a sustainable food supply for a growing population</w:t>
      </w:r>
      <w:r w:rsidR="00ED4E54">
        <w:rPr>
          <w:rFonts w:ascii="Times New Roman" w:hAnsi="Times New Roman"/>
          <w:sz w:val="24"/>
        </w:rPr>
        <w:t>.</w:t>
      </w:r>
    </w:p>
    <w:p w:rsidR="00E70D5B" w:rsidRDefault="00492E8C">
      <w:r>
        <w:rPr>
          <w:rFonts w:ascii="Times New Roman" w:hAnsi="Times New Roman"/>
          <w:sz w:val="28"/>
        </w:rPr>
        <w:t>Summary</w:t>
      </w:r>
    </w:p>
    <w:p w:rsidR="00E70D5B" w:rsidRDefault="00492E8C">
      <w:r>
        <w:rPr>
          <w:rFonts w:ascii="Times New Roman" w:hAnsi="Times New Roman"/>
        </w:rPr>
        <w:t>Bacteriophages, the guardians of microscopic life, are nature's sentinels in the fight against infectious agents</w:t>
      </w:r>
      <w:r w:rsidR="00ED4E54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Through their ability to counter infectious threats and maintain ecological balance, these minuscule entities hold the key to preserving the health of our planet and the sustenance it provides</w:t>
      </w:r>
      <w:r w:rsidR="00ED4E54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The realm of bacteriophages, with its enigmatic nature and boundless potential, stands as a testament to the intricate wonders that unfold at the heart of life's grand tapestry</w:t>
      </w:r>
      <w:r w:rsidR="00ED4E54">
        <w:rPr>
          <w:rFonts w:ascii="Times New Roman" w:hAnsi="Times New Roman"/>
        </w:rPr>
        <w:t>.</w:t>
      </w:r>
    </w:p>
    <w:sectPr w:rsidR="00E70D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2952130">
    <w:abstractNumId w:val="8"/>
  </w:num>
  <w:num w:numId="2" w16cid:durableId="1092361577">
    <w:abstractNumId w:val="6"/>
  </w:num>
  <w:num w:numId="3" w16cid:durableId="1086224160">
    <w:abstractNumId w:val="5"/>
  </w:num>
  <w:num w:numId="4" w16cid:durableId="964001330">
    <w:abstractNumId w:val="4"/>
  </w:num>
  <w:num w:numId="5" w16cid:durableId="1356465158">
    <w:abstractNumId w:val="7"/>
  </w:num>
  <w:num w:numId="6" w16cid:durableId="706293474">
    <w:abstractNumId w:val="3"/>
  </w:num>
  <w:num w:numId="7" w16cid:durableId="1349024854">
    <w:abstractNumId w:val="2"/>
  </w:num>
  <w:num w:numId="8" w16cid:durableId="870843157">
    <w:abstractNumId w:val="1"/>
  </w:num>
  <w:num w:numId="9" w16cid:durableId="781269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2E8C"/>
    <w:rsid w:val="00AA1D8D"/>
    <w:rsid w:val="00B47730"/>
    <w:rsid w:val="00CB0664"/>
    <w:rsid w:val="00E70D5B"/>
    <w:rsid w:val="00ED4E5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14C1D51-575E-4265-BD46-3E6EAD05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2024-01-12T16:54:00Z</dcterms:modified>
  <cp:category/>
</cp:coreProperties>
</file>