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700" w:rsidRDefault="00235512">
      <w:pPr>
        <w:jc w:val="center"/>
      </w:pPr>
      <w:r>
        <w:rPr>
          <w:rFonts w:ascii="Calibri" w:hAnsi="Calibri"/>
          <w:sz w:val="44"/>
        </w:rPr>
        <w:t>Unveiling the Enigma of Dark Matter</w:t>
      </w:r>
    </w:p>
    <w:p w:rsidR="00E30700" w:rsidRDefault="00235512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F77D00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Stella Maris Hunter</w:t>
      </w:r>
    </w:p>
    <w:p w:rsidR="00E30700" w:rsidRDefault="00235512">
      <w:pPr>
        <w:jc w:val="center"/>
      </w:pPr>
      <w:r>
        <w:rPr>
          <w:rFonts w:ascii="Calibri" w:hAnsi="Calibri"/>
          <w:sz w:val="32"/>
        </w:rPr>
        <w:t>cosmicinquiry@intelligentskies</w:t>
      </w:r>
      <w:r w:rsidR="00F77D0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E30700" w:rsidRDefault="00E30700"/>
    <w:p w:rsidR="00E30700" w:rsidRDefault="00235512">
      <w:r>
        <w:rPr>
          <w:rFonts w:ascii="Calibri" w:hAnsi="Calibri"/>
          <w:sz w:val="24"/>
        </w:rPr>
        <w:t>In the vast expanse of the cosmos, an enigmatic presence lurks, leaving a trail of paradoxes in its wake</w:t>
      </w:r>
      <w:r w:rsidR="00F77D0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Dark matter, a mysterious substance that permeates the universe, defies our understanding of physics and challenges our theories of gravity</w:t>
      </w:r>
      <w:r w:rsidR="00F77D0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invisible entity, while elusive and intangible, wields a profound influence on the structure and evolution of galaxies</w:t>
      </w:r>
      <w:r w:rsidR="00F77D0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existence, inferred from its gravitational effects, remains one of the most intriguing and puzzling phenomena in modern astrophysics</w:t>
      </w:r>
      <w:r w:rsidR="00F77D0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Unveiling the enigma of dark matter requires a careful examination of gravitational anomalies, galactic dynamics, and the intricate dance of celestial objects</w:t>
      </w:r>
      <w:r w:rsidR="00F77D0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Cosmologists and astrophysicists delve into the depths of gravitational lensing, measuring the subtle distortions of light as it traverses the gravitational field of dark matter</w:t>
      </w:r>
      <w:r w:rsidR="00F77D0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analyzing the motion of stars within galaxies, scientists piece together clues about the distribution and properties of this invisible force</w:t>
      </w:r>
      <w:r w:rsidR="00F77D0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dark matter extends beyond our own Milky Way, as observations of distant clusters of galaxies reveal the gravitational influence of dark matter on a cosmic scale</w:t>
      </w:r>
      <w:r w:rsidR="00F77D0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embark on this quest to understand dark matter, we grapple with its elusive nature</w:t>
      </w:r>
      <w:r w:rsidR="00F77D0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interactions with ordinary matter appear to be minimal, making it challenging to detect directly</w:t>
      </w:r>
      <w:r w:rsidR="00F77D0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Despite its elusiveness, dark matter leaves an imprint on the fabric of spacetime, subtly shaping the universe we inhabit</w:t>
      </w:r>
      <w:r w:rsidR="00F77D0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unraveling the mysteries surrounding dark matter, we not only illuminate the invisible forces that govern our universe but also deepen our understanding of the fundamental laws of physics</w:t>
      </w:r>
      <w:r w:rsidR="00F77D00">
        <w:rPr>
          <w:rFonts w:ascii="Calibri" w:hAnsi="Calibri"/>
          <w:sz w:val="24"/>
        </w:rPr>
        <w:t>.</w:t>
      </w:r>
    </w:p>
    <w:p w:rsidR="00E30700" w:rsidRDefault="00235512">
      <w:r>
        <w:rPr>
          <w:rFonts w:ascii="Calibri" w:hAnsi="Calibri"/>
          <w:sz w:val="28"/>
        </w:rPr>
        <w:t>Summary</w:t>
      </w:r>
    </w:p>
    <w:p w:rsidR="00E30700" w:rsidRDefault="00235512">
      <w:r>
        <w:rPr>
          <w:rFonts w:ascii="Calibri" w:hAnsi="Calibri"/>
        </w:rPr>
        <w:t>The exploration of dark matter unveils an enthralling chapter in our scientific journey</w:t>
      </w:r>
      <w:r w:rsidR="00F77D00">
        <w:rPr>
          <w:rFonts w:ascii="Calibri" w:hAnsi="Calibri"/>
        </w:rPr>
        <w:t>.</w:t>
      </w:r>
      <w:r>
        <w:rPr>
          <w:rFonts w:ascii="Calibri" w:hAnsi="Calibri"/>
        </w:rPr>
        <w:t xml:space="preserve"> Through meticulous observations and theoretical investigations, we are piecing together the puzzle of this enigmatic substance</w:t>
      </w:r>
      <w:r w:rsidR="00F77D00">
        <w:rPr>
          <w:rFonts w:ascii="Calibri" w:hAnsi="Calibri"/>
        </w:rPr>
        <w:t>.</w:t>
      </w:r>
      <w:r>
        <w:rPr>
          <w:rFonts w:ascii="Calibri" w:hAnsi="Calibri"/>
        </w:rPr>
        <w:t xml:space="preserve"> Its gravitational influence, while invisible to our eyes, profoundly affects the dynamics of galaxies and clusters</w:t>
      </w:r>
      <w:r w:rsidR="00F77D00">
        <w:rPr>
          <w:rFonts w:ascii="Calibri" w:hAnsi="Calibri"/>
        </w:rPr>
        <w:t>.</w:t>
      </w:r>
      <w:r>
        <w:rPr>
          <w:rFonts w:ascii="Calibri" w:hAnsi="Calibri"/>
        </w:rPr>
        <w:t xml:space="preserve"> Delving into the enigma of dark matter promises a deeper understanding of the universe's structure and evolution, potentially reshaping our comprehension of gravity and the fundamental laws that govern the cosmos</w:t>
      </w:r>
      <w:r w:rsidR="00F77D00">
        <w:rPr>
          <w:rFonts w:ascii="Calibri" w:hAnsi="Calibri"/>
        </w:rPr>
        <w:t>.</w:t>
      </w:r>
    </w:p>
    <w:sectPr w:rsidR="00E307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9711395">
    <w:abstractNumId w:val="8"/>
  </w:num>
  <w:num w:numId="2" w16cid:durableId="1031146038">
    <w:abstractNumId w:val="6"/>
  </w:num>
  <w:num w:numId="3" w16cid:durableId="248273080">
    <w:abstractNumId w:val="5"/>
  </w:num>
  <w:num w:numId="4" w16cid:durableId="2012445187">
    <w:abstractNumId w:val="4"/>
  </w:num>
  <w:num w:numId="5" w16cid:durableId="2109082363">
    <w:abstractNumId w:val="7"/>
  </w:num>
  <w:num w:numId="6" w16cid:durableId="539051519">
    <w:abstractNumId w:val="3"/>
  </w:num>
  <w:num w:numId="7" w16cid:durableId="1074014701">
    <w:abstractNumId w:val="2"/>
  </w:num>
  <w:num w:numId="8" w16cid:durableId="1112821836">
    <w:abstractNumId w:val="1"/>
  </w:num>
  <w:num w:numId="9" w16cid:durableId="51723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512"/>
    <w:rsid w:val="0029639D"/>
    <w:rsid w:val="00326F90"/>
    <w:rsid w:val="00AA1D8D"/>
    <w:rsid w:val="00B47730"/>
    <w:rsid w:val="00CB0664"/>
    <w:rsid w:val="00E30700"/>
    <w:rsid w:val="00F77D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