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09B6" w:rsidRDefault="008202C7">
      <w:pPr>
        <w:jc w:val="center"/>
      </w:pPr>
      <w:r>
        <w:rPr>
          <w:rFonts w:ascii="Calibri" w:hAnsi="Calibri"/>
          <w:sz w:val="44"/>
        </w:rPr>
        <w:t>Stellar Profusion in Binary Interactions</w:t>
      </w:r>
    </w:p>
    <w:p w:rsidR="001009B6" w:rsidRDefault="008202C7">
      <w:pPr>
        <w:pStyle w:val="NoSpacing"/>
        <w:jc w:val="center"/>
      </w:pPr>
      <w:r>
        <w:rPr>
          <w:rFonts w:ascii="Calibri" w:hAnsi="Calibri"/>
          <w:sz w:val="36"/>
        </w:rPr>
        <w:t>Dr</w:t>
      </w:r>
      <w:r w:rsidR="00421F70">
        <w:rPr>
          <w:rFonts w:ascii="Calibri" w:hAnsi="Calibri"/>
          <w:sz w:val="36"/>
        </w:rPr>
        <w:t>.</w:t>
      </w:r>
      <w:r>
        <w:rPr>
          <w:rFonts w:ascii="Calibri" w:hAnsi="Calibri"/>
          <w:sz w:val="36"/>
        </w:rPr>
        <w:t xml:space="preserve"> Aris Whitman</w:t>
      </w:r>
    </w:p>
    <w:p w:rsidR="001009B6" w:rsidRDefault="008202C7">
      <w:pPr>
        <w:jc w:val="center"/>
      </w:pPr>
      <w:r>
        <w:rPr>
          <w:rFonts w:ascii="Calibri" w:hAnsi="Calibri"/>
          <w:sz w:val="32"/>
        </w:rPr>
        <w:t>aris</w:t>
      </w:r>
      <w:r w:rsidR="00421F70">
        <w:rPr>
          <w:rFonts w:ascii="Calibri" w:hAnsi="Calibri"/>
          <w:sz w:val="32"/>
        </w:rPr>
        <w:t>.</w:t>
      </w:r>
      <w:r>
        <w:rPr>
          <w:rFonts w:ascii="Calibri" w:hAnsi="Calibri"/>
          <w:sz w:val="32"/>
        </w:rPr>
        <w:t>whitman@astroscience</w:t>
      </w:r>
      <w:r w:rsidR="00421F70">
        <w:rPr>
          <w:rFonts w:ascii="Calibri" w:hAnsi="Calibri"/>
          <w:sz w:val="32"/>
        </w:rPr>
        <w:t>.</w:t>
      </w:r>
      <w:r>
        <w:rPr>
          <w:rFonts w:ascii="Calibri" w:hAnsi="Calibri"/>
          <w:sz w:val="32"/>
        </w:rPr>
        <w:t>edu</w:t>
      </w:r>
    </w:p>
    <w:p w:rsidR="001009B6" w:rsidRDefault="001009B6"/>
    <w:p w:rsidR="001009B6" w:rsidRDefault="008202C7">
      <w:r>
        <w:rPr>
          <w:rFonts w:ascii="Calibri" w:hAnsi="Calibri"/>
          <w:sz w:val="24"/>
        </w:rPr>
        <w:t>In the captivating vastness of the cosmos, celestial bodies dance in an intricate ballet of gravitational interaction</w:t>
      </w:r>
      <w:r w:rsidR="00421F70">
        <w:rPr>
          <w:rFonts w:ascii="Calibri" w:hAnsi="Calibri"/>
          <w:sz w:val="24"/>
        </w:rPr>
        <w:t>.</w:t>
      </w:r>
      <w:r>
        <w:rPr>
          <w:rFonts w:ascii="Calibri" w:hAnsi="Calibri"/>
          <w:sz w:val="24"/>
        </w:rPr>
        <w:t xml:space="preserve"> Among these cosmic performers, binary star systems hold a prominent position, their synchronized orbits painting elegant trails against the backdrop of starry nights</w:t>
      </w:r>
      <w:r w:rsidR="00421F70">
        <w:rPr>
          <w:rFonts w:ascii="Calibri" w:hAnsi="Calibri"/>
          <w:sz w:val="24"/>
        </w:rPr>
        <w:t>.</w:t>
      </w:r>
      <w:r>
        <w:rPr>
          <w:rFonts w:ascii="Calibri" w:hAnsi="Calibri"/>
          <w:sz w:val="24"/>
        </w:rPr>
        <w:t xml:space="preserve"> These paired performers offer a unique stage to study the dynamics of celestial relationships, unveiling fundamental astrophysical processes that shape the evolution of galaxies</w:t>
      </w:r>
      <w:r w:rsidR="00421F70">
        <w:rPr>
          <w:rFonts w:ascii="Calibri" w:hAnsi="Calibri"/>
          <w:sz w:val="24"/>
        </w:rPr>
        <w:t>.</w:t>
      </w:r>
      <w:r>
        <w:rPr>
          <w:rFonts w:ascii="Calibri" w:hAnsi="Calibri"/>
          <w:sz w:val="24"/>
        </w:rPr>
        <w:t xml:space="preserve"> As binary stars journey through the cosmic expanse, their mutual gravitational pull instigates remarkable transformations, leading to captivating phenomena such as mass transfer, stellar explosions, and the birth of exotic objects like neutron stars and black holes</w:t>
      </w:r>
      <w:r w:rsidR="00421F70">
        <w:rPr>
          <w:rFonts w:ascii="Calibri" w:hAnsi="Calibri"/>
          <w:sz w:val="24"/>
        </w:rPr>
        <w:t>.</w:t>
      </w:r>
      <w:r>
        <w:rPr>
          <w:rFonts w:ascii="Calibri" w:hAnsi="Calibri"/>
          <w:sz w:val="24"/>
        </w:rPr>
        <w:t xml:space="preserve"> Delving into the realm of binary interactions, we embark on a journey to uncover the secrets embedded in these celestial partnerships, shedding light on their profound impact on shaping the cosmic landscape</w:t>
      </w:r>
      <w:r w:rsidR="00421F70">
        <w:rPr>
          <w:rFonts w:ascii="Calibri" w:hAnsi="Calibri"/>
          <w:sz w:val="24"/>
        </w:rPr>
        <w:t>.</w:t>
      </w:r>
      <w:r>
        <w:rPr>
          <w:rFonts w:ascii="Calibri" w:hAnsi="Calibri"/>
          <w:sz w:val="24"/>
        </w:rPr>
        <w:br/>
      </w:r>
      <w:r>
        <w:rPr>
          <w:rFonts w:ascii="Calibri" w:hAnsi="Calibri"/>
          <w:sz w:val="24"/>
        </w:rPr>
        <w:br/>
        <w:t>The gravitational dance of binary stars introduces a dynamic interplay of forces that alters their individual characteristics</w:t>
      </w:r>
      <w:r w:rsidR="00421F70">
        <w:rPr>
          <w:rFonts w:ascii="Calibri" w:hAnsi="Calibri"/>
          <w:sz w:val="24"/>
        </w:rPr>
        <w:t>.</w:t>
      </w:r>
      <w:r>
        <w:rPr>
          <w:rFonts w:ascii="Calibri" w:hAnsi="Calibri"/>
          <w:sz w:val="24"/>
        </w:rPr>
        <w:t xml:space="preserve"> As these celestial partners waltz around their common center of mass, their gravitational embrace can lead to intricate exchanges of mass and energy</w:t>
      </w:r>
      <w:r w:rsidR="00421F70">
        <w:rPr>
          <w:rFonts w:ascii="Calibri" w:hAnsi="Calibri"/>
          <w:sz w:val="24"/>
        </w:rPr>
        <w:t>.</w:t>
      </w:r>
      <w:r>
        <w:rPr>
          <w:rFonts w:ascii="Calibri" w:hAnsi="Calibri"/>
          <w:sz w:val="24"/>
        </w:rPr>
        <w:t xml:space="preserve"> In certain scenarios, one star mayKang Kai Di donate a portion of its matter to its companion, leading to a shift in their relative sizes and masses</w:t>
      </w:r>
      <w:r w:rsidR="00421F70">
        <w:rPr>
          <w:rFonts w:ascii="Calibri" w:hAnsi="Calibri"/>
          <w:sz w:val="24"/>
        </w:rPr>
        <w:t>.</w:t>
      </w:r>
      <w:r>
        <w:rPr>
          <w:rFonts w:ascii="Calibri" w:hAnsi="Calibri"/>
          <w:sz w:val="24"/>
        </w:rPr>
        <w:t xml:space="preserve"> These mass transfers can trigger dramatic changes in the stars' evolutionary trajectories, influencing their luminosity, temperature, and even their ultimate fate</w:t>
      </w:r>
      <w:r w:rsidR="00421F70">
        <w:rPr>
          <w:rFonts w:ascii="Calibri" w:hAnsi="Calibri"/>
          <w:sz w:val="24"/>
        </w:rPr>
        <w:t>.</w:t>
      </w:r>
      <w:r>
        <w:rPr>
          <w:rFonts w:ascii="Calibri" w:hAnsi="Calibri"/>
          <w:sz w:val="24"/>
        </w:rPr>
        <w:t xml:space="preserve"> Furthermore, the gravitational tug-of-war between binary stars can instigate stellar collisions, resulting in cataclysmic events that produce supernovae, neutron stars, or even black holes</w:t>
      </w:r>
      <w:r w:rsidR="00421F70">
        <w:rPr>
          <w:rFonts w:ascii="Calibri" w:hAnsi="Calibri"/>
          <w:sz w:val="24"/>
        </w:rPr>
        <w:t>.</w:t>
      </w:r>
      <w:r>
        <w:rPr>
          <w:rFonts w:ascii="Calibri" w:hAnsi="Calibri"/>
          <w:sz w:val="24"/>
        </w:rPr>
        <w:br/>
      </w:r>
      <w:r>
        <w:rPr>
          <w:rFonts w:ascii="Calibri" w:hAnsi="Calibri"/>
          <w:sz w:val="24"/>
        </w:rPr>
        <w:br/>
        <w:t>The study of binary star systems offers invaluable insights into the enigmatic world of stellar evolution</w:t>
      </w:r>
      <w:r w:rsidR="00421F70">
        <w:rPr>
          <w:rFonts w:ascii="Calibri" w:hAnsi="Calibri"/>
          <w:sz w:val="24"/>
        </w:rPr>
        <w:t>.</w:t>
      </w:r>
      <w:r>
        <w:rPr>
          <w:rFonts w:ascii="Calibri" w:hAnsi="Calibri"/>
          <w:sz w:val="24"/>
        </w:rPr>
        <w:t xml:space="preserve"> By observing and analyzing these celestial duos, astronomers can unravel the intricate processes that govern the birth, growth, and demise of stars</w:t>
      </w:r>
      <w:r w:rsidR="00421F70">
        <w:rPr>
          <w:rFonts w:ascii="Calibri" w:hAnsi="Calibri"/>
          <w:sz w:val="24"/>
        </w:rPr>
        <w:t>.</w:t>
      </w:r>
      <w:r>
        <w:rPr>
          <w:rFonts w:ascii="Calibri" w:hAnsi="Calibri"/>
          <w:sz w:val="24"/>
        </w:rPr>
        <w:t xml:space="preserve"> These observations provide crucial data for calibrating theoretical models, enabling scientists to refine their understanding of the fundamental physics that underpin stellar behavior</w:t>
      </w:r>
      <w:r w:rsidR="00421F70">
        <w:rPr>
          <w:rFonts w:ascii="Calibri" w:hAnsi="Calibri"/>
          <w:sz w:val="24"/>
        </w:rPr>
        <w:t>.</w:t>
      </w:r>
      <w:r>
        <w:rPr>
          <w:rFonts w:ascii="Calibri" w:hAnsi="Calibri"/>
          <w:sz w:val="24"/>
        </w:rPr>
        <w:t xml:space="preserve"> Moreover, binary systems serve as cosmic laboratories for studying extreme phenomena, such as accretion disks, jets, and pulsars, offering unique perspectives on the energetic processes that shape the universe</w:t>
      </w:r>
      <w:r w:rsidR="00421F70">
        <w:rPr>
          <w:rFonts w:ascii="Calibri" w:hAnsi="Calibri"/>
          <w:sz w:val="24"/>
        </w:rPr>
        <w:t>.</w:t>
      </w:r>
      <w:r>
        <w:rPr>
          <w:rFonts w:ascii="Calibri" w:hAnsi="Calibri"/>
          <w:sz w:val="24"/>
        </w:rPr>
        <w:t xml:space="preserve"> As we continue to explore the </w:t>
      </w:r>
      <w:r>
        <w:rPr>
          <w:rFonts w:ascii="Calibri" w:hAnsi="Calibri"/>
          <w:sz w:val="24"/>
        </w:rPr>
        <w:lastRenderedPageBreak/>
        <w:t>intricacies of binary star interactions, we unravel the mysteries of stellar evolution and deepen our comprehension of the cosmos</w:t>
      </w:r>
      <w:r w:rsidR="00421F70">
        <w:rPr>
          <w:rFonts w:ascii="Calibri" w:hAnsi="Calibri"/>
          <w:sz w:val="24"/>
        </w:rPr>
        <w:t>.</w:t>
      </w:r>
    </w:p>
    <w:p w:rsidR="001009B6" w:rsidRDefault="008202C7">
      <w:r>
        <w:rPr>
          <w:rFonts w:ascii="Calibri" w:hAnsi="Calibri"/>
          <w:sz w:val="28"/>
        </w:rPr>
        <w:t>Summary</w:t>
      </w:r>
    </w:p>
    <w:p w:rsidR="001009B6" w:rsidRDefault="008202C7">
      <w:r>
        <w:rPr>
          <w:rFonts w:ascii="Calibri" w:hAnsi="Calibri"/>
        </w:rPr>
        <w:t>Binary star systems, captivating celestial partnerships, offer a rich tapestry of phenomena that illuminate the dynamics of stellar evolution</w:t>
      </w:r>
      <w:r w:rsidR="00421F70">
        <w:rPr>
          <w:rFonts w:ascii="Calibri" w:hAnsi="Calibri"/>
        </w:rPr>
        <w:t>.</w:t>
      </w:r>
      <w:r>
        <w:rPr>
          <w:rFonts w:ascii="Calibri" w:hAnsi="Calibri"/>
        </w:rPr>
        <w:t xml:space="preserve"> Through intricate gravitational interactions, these cosmic duos engage in a delicate dance of mass transfer, stellar collisions, and explosive events</w:t>
      </w:r>
      <w:r w:rsidR="00421F70">
        <w:rPr>
          <w:rFonts w:ascii="Calibri" w:hAnsi="Calibri"/>
        </w:rPr>
        <w:t>.</w:t>
      </w:r>
      <w:r>
        <w:rPr>
          <w:rFonts w:ascii="Calibri" w:hAnsi="Calibri"/>
        </w:rPr>
        <w:t xml:space="preserve"> The study of binary stars provides invaluable insights into the birth, evolution, and demise of stars, revealing the fundamental processes that govern the universe's vast stellar tapestry</w:t>
      </w:r>
      <w:r w:rsidR="00421F70">
        <w:rPr>
          <w:rFonts w:ascii="Calibri" w:hAnsi="Calibri"/>
        </w:rPr>
        <w:t>.</w:t>
      </w:r>
      <w:r>
        <w:rPr>
          <w:rFonts w:ascii="Calibri" w:hAnsi="Calibri"/>
        </w:rPr>
        <w:t xml:space="preserve"> As we delve deeper into the realm of binary interactions, we unlock the secrets of cosmic evolution and expand our understanding of the cosmos' intricate workings</w:t>
      </w:r>
      <w:r w:rsidR="00421F70">
        <w:rPr>
          <w:rFonts w:ascii="Calibri" w:hAnsi="Calibri"/>
        </w:rPr>
        <w:t>.</w:t>
      </w:r>
    </w:p>
    <w:sectPr w:rsidR="001009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445643">
    <w:abstractNumId w:val="8"/>
  </w:num>
  <w:num w:numId="2" w16cid:durableId="1670982535">
    <w:abstractNumId w:val="6"/>
  </w:num>
  <w:num w:numId="3" w16cid:durableId="1489861258">
    <w:abstractNumId w:val="5"/>
  </w:num>
  <w:num w:numId="4" w16cid:durableId="1770813087">
    <w:abstractNumId w:val="4"/>
  </w:num>
  <w:num w:numId="5" w16cid:durableId="1415278994">
    <w:abstractNumId w:val="7"/>
  </w:num>
  <w:num w:numId="6" w16cid:durableId="2119908585">
    <w:abstractNumId w:val="3"/>
  </w:num>
  <w:num w:numId="7" w16cid:durableId="279653172">
    <w:abstractNumId w:val="2"/>
  </w:num>
  <w:num w:numId="8" w16cid:durableId="1278172021">
    <w:abstractNumId w:val="1"/>
  </w:num>
  <w:num w:numId="9" w16cid:durableId="112330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9B6"/>
    <w:rsid w:val="0015074B"/>
    <w:rsid w:val="0029639D"/>
    <w:rsid w:val="00326F90"/>
    <w:rsid w:val="00421F70"/>
    <w:rsid w:val="008202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