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F43" w:rsidRDefault="009B6F51">
      <w:pPr>
        <w:jc w:val="center"/>
      </w:pPr>
      <w:r>
        <w:rPr>
          <w:rFonts w:ascii="Calibri" w:hAnsi="Calibri"/>
          <w:sz w:val="44"/>
        </w:rPr>
        <w:t>Quantum Computing: A Revolution Unfolding</w:t>
      </w:r>
    </w:p>
    <w:p w:rsidR="00011F43" w:rsidRDefault="009B6F51">
      <w:pPr>
        <w:pStyle w:val="NoSpacing"/>
        <w:jc w:val="center"/>
      </w:pPr>
      <w:r>
        <w:rPr>
          <w:rFonts w:ascii="Calibri" w:hAnsi="Calibri"/>
          <w:sz w:val="36"/>
        </w:rPr>
        <w:t>Ethan Carter</w:t>
      </w:r>
    </w:p>
    <w:p w:rsidR="00011F43" w:rsidRDefault="009B6F51">
      <w:pPr>
        <w:jc w:val="center"/>
      </w:pPr>
      <w:r>
        <w:rPr>
          <w:rFonts w:ascii="Calibri" w:hAnsi="Calibri"/>
          <w:sz w:val="32"/>
        </w:rPr>
        <w:t>ethancarter@protonmail</w:t>
      </w:r>
      <w:r w:rsidR="007415B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11F43" w:rsidRDefault="00011F43"/>
    <w:p w:rsidR="00011F43" w:rsidRDefault="009B6F51">
      <w:r>
        <w:rPr>
          <w:rFonts w:ascii="Calibri" w:hAnsi="Calibri"/>
          <w:sz w:val="24"/>
        </w:rPr>
        <w:t>Within the realm of quantum physics, where the ordinary laws of physics surrender their sovereignty, lies a realm of infinite possibilities - quantum computing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recent technological marvel holds the potential to revolutionize our understanding of the world and dramatically alter the landscape of computation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departs from the familiar binary foundation of classical computers, embracing the enigmatic principles of quantum mechanics to unveil a new frontier of computational power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this nascent domain, we uncover a universe of quantum bits or qubits, existing in a mesmerizing superposition of states, enabling them to exist in multiple states simultaneously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phenomenon of quantum entanglement, qubits can forge extraordinary connections, correlating their destinies in ways that defy classical comprehension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quantum entanglement bestows upon quantum computers the extraordinary ability to tackle problems that would confound even the most potent classical supercomputers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immense potential, the full realization of quantum computing remains intertwined with formidable challenges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Current quantum computers are prone to errors and decoherence, factors that undermine the integrity of computations</w:t>
      </w:r>
      <w:r w:rsidR="007415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fragility demands unrelenting efforts to develop robust hardware and sophisticated error-correcting techniques, lest the nascent promise of quantum computing withers away</w:t>
      </w:r>
      <w:r w:rsidR="007415B4">
        <w:rPr>
          <w:rFonts w:ascii="Calibri" w:hAnsi="Calibri"/>
          <w:sz w:val="24"/>
        </w:rPr>
        <w:t>.</w:t>
      </w:r>
    </w:p>
    <w:p w:rsidR="00011F43" w:rsidRDefault="009B6F51">
      <w:r>
        <w:rPr>
          <w:rFonts w:ascii="Calibri" w:hAnsi="Calibri"/>
          <w:sz w:val="28"/>
        </w:rPr>
        <w:t>Summary</w:t>
      </w:r>
    </w:p>
    <w:p w:rsidR="00011F43" w:rsidRDefault="009B6F51">
      <w:r>
        <w:rPr>
          <w:rFonts w:ascii="Calibri" w:hAnsi="Calibri"/>
        </w:rPr>
        <w:t>Quantum computing, entwined with the unfathomable principles of quantum mechanics, stands poised to usher in a technological revolution</w:t>
      </w:r>
      <w:r w:rsidR="007415B4">
        <w:rPr>
          <w:rFonts w:ascii="Calibri" w:hAnsi="Calibri"/>
        </w:rPr>
        <w:t>.</w:t>
      </w:r>
      <w:r>
        <w:rPr>
          <w:rFonts w:ascii="Calibri" w:hAnsi="Calibri"/>
        </w:rPr>
        <w:t xml:space="preserve"> Harnessing the enigmatic properties of quantum phenomena like superposition and entanglement, quantum computers exhibit extraordinary computational prowess, outstripping the capabilities of their classical counterparts</w:t>
      </w:r>
      <w:r w:rsidR="007415B4">
        <w:rPr>
          <w:rFonts w:ascii="Calibri" w:hAnsi="Calibri"/>
        </w:rPr>
        <w:t>.</w:t>
      </w:r>
      <w:r>
        <w:rPr>
          <w:rFonts w:ascii="Calibri" w:hAnsi="Calibri"/>
        </w:rPr>
        <w:t xml:space="preserve"> However, the realization of quantum computing is fraught with challenges, including the susceptibility to errors and the need for intricate error-correcting mechanisms</w:t>
      </w:r>
      <w:r w:rsidR="007415B4">
        <w:rPr>
          <w:rFonts w:ascii="Calibri" w:hAnsi="Calibri"/>
        </w:rPr>
        <w:t>.</w:t>
      </w:r>
      <w:r>
        <w:rPr>
          <w:rFonts w:ascii="Calibri" w:hAnsi="Calibri"/>
        </w:rPr>
        <w:t xml:space="preserve"> As researchers and pioneers forge ahead, quantum computing holds the tantalizing promise of reshaping industries and transforming our understanding of the physical world</w:t>
      </w:r>
      <w:r w:rsidR="007415B4">
        <w:rPr>
          <w:rFonts w:ascii="Calibri" w:hAnsi="Calibri"/>
        </w:rPr>
        <w:t>.</w:t>
      </w:r>
      <w:r>
        <w:rPr>
          <w:rFonts w:ascii="Calibri" w:hAnsi="Calibri"/>
        </w:rPr>
        <w:t xml:space="preserve"> Embracing this new frontier of </w:t>
      </w:r>
      <w:r>
        <w:rPr>
          <w:rFonts w:ascii="Calibri" w:hAnsi="Calibri"/>
        </w:rPr>
        <w:lastRenderedPageBreak/>
        <w:t>computation offers boundless opportunities to propel human knowledge and technological advancements to unprecedented heights</w:t>
      </w:r>
      <w:r w:rsidR="007415B4">
        <w:rPr>
          <w:rFonts w:ascii="Calibri" w:hAnsi="Calibri"/>
        </w:rPr>
        <w:t>.</w:t>
      </w:r>
    </w:p>
    <w:sectPr w:rsidR="00011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032727">
    <w:abstractNumId w:val="8"/>
  </w:num>
  <w:num w:numId="2" w16cid:durableId="563879158">
    <w:abstractNumId w:val="6"/>
  </w:num>
  <w:num w:numId="3" w16cid:durableId="809513699">
    <w:abstractNumId w:val="5"/>
  </w:num>
  <w:num w:numId="4" w16cid:durableId="342055742">
    <w:abstractNumId w:val="4"/>
  </w:num>
  <w:num w:numId="5" w16cid:durableId="991717520">
    <w:abstractNumId w:val="7"/>
  </w:num>
  <w:num w:numId="6" w16cid:durableId="78062366">
    <w:abstractNumId w:val="3"/>
  </w:num>
  <w:num w:numId="7" w16cid:durableId="1493175570">
    <w:abstractNumId w:val="2"/>
  </w:num>
  <w:num w:numId="8" w16cid:durableId="1416584675">
    <w:abstractNumId w:val="1"/>
  </w:num>
  <w:num w:numId="9" w16cid:durableId="2906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F43"/>
    <w:rsid w:val="00034616"/>
    <w:rsid w:val="0006063C"/>
    <w:rsid w:val="0015074B"/>
    <w:rsid w:val="0029639D"/>
    <w:rsid w:val="00326F90"/>
    <w:rsid w:val="007415B4"/>
    <w:rsid w:val="009B6F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