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BC8" w:rsidRDefault="003C5851">
      <w:pPr>
        <w:jc w:val="center"/>
      </w:pPr>
      <w:r>
        <w:rPr>
          <w:rFonts w:ascii="Calibri" w:hAnsi="Calibri"/>
          <w:sz w:val="44"/>
        </w:rPr>
        <w:t>Stellar Radiance: The Sun-Our Life-Giving Star</w:t>
      </w:r>
    </w:p>
    <w:p w:rsidR="00F27BC8" w:rsidRDefault="003C5851">
      <w:pPr>
        <w:pStyle w:val="NoSpacing"/>
        <w:jc w:val="center"/>
      </w:pPr>
      <w:r>
        <w:rPr>
          <w:rFonts w:ascii="Calibri" w:hAnsi="Calibri"/>
          <w:sz w:val="36"/>
        </w:rPr>
        <w:t>Alex Thompson</w:t>
      </w:r>
    </w:p>
    <w:p w:rsidR="00F27BC8" w:rsidRDefault="003C5851">
      <w:pPr>
        <w:jc w:val="center"/>
      </w:pPr>
      <w:r>
        <w:rPr>
          <w:rFonts w:ascii="Calibri" w:hAnsi="Calibri"/>
          <w:sz w:val="32"/>
        </w:rPr>
        <w:t>alex</w:t>
      </w:r>
      <w:r w:rsidR="008906A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thompson@astronews</w:t>
      </w:r>
      <w:r w:rsidR="008906A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F27BC8" w:rsidRDefault="00F27BC8"/>
    <w:p w:rsidR="00F27BC8" w:rsidRDefault="003C5851">
      <w:r>
        <w:rPr>
          <w:rFonts w:ascii="Calibri" w:hAnsi="Calibri"/>
          <w:sz w:val="24"/>
        </w:rPr>
        <w:t>In the vast tapestry of the universe, our celestial companion, the Sun, holds a prominent place in our solar system</w:t>
      </w:r>
      <w:r w:rsidR="008906A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colossal sphere of fiery gas, a celestial powerhouse, commands our attention</w:t>
      </w:r>
      <w:r w:rsidR="008906A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vibrant radiance not only defines the day, but also orchestrates intricate cosmic dances with the planets, gracefully orbiting around it</w:t>
      </w:r>
      <w:r w:rsidR="008906A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Sun is the beating heart of our solar system, a celestial beacon of power, warmth, and life</w:t>
      </w:r>
      <w:r w:rsidR="008906A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Understanding its profound influence is paramount to comprehending the delicate balance of our planetary abode</w:t>
      </w:r>
      <w:r w:rsidR="008906A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Delving deeper into the solar splendor, we discover that it is not merely a burning sphere</w:t>
      </w:r>
      <w:r w:rsidR="008906A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nuclear fusion reactor, constantly fusing hydrogen atoms into helium</w:t>
      </w:r>
      <w:r w:rsidR="008906A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fiery inferno generates unimaginable amounts of energy that powers the solar system</w:t>
      </w:r>
      <w:r w:rsidR="008906A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concentrated core, with temperatures soaring to millions of degrees, whips up solar winds, propelling charged particles into the far-reaches of space</w:t>
      </w:r>
      <w:r w:rsidR="008906A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solar winds shape the morphology of our planet's magnetic field, protecting us from harmful cosmic rays</w:t>
      </w:r>
      <w:r w:rsidR="008906A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the Sun orchestrates the symphony of seasons with its majestic tilt</w:t>
      </w:r>
      <w:r w:rsidR="008906A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the Earth rotates on its axis and revolves around the Sun, different regions experience varying amounts of sunlight</w:t>
      </w:r>
      <w:r w:rsidR="008906A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Thus, the tilt of the Earth gives rise to seasonal patterns, influencing the Earth's climate and shaping the diversity of ecosystems</w:t>
      </w:r>
      <w:r w:rsidR="008906AF">
        <w:rPr>
          <w:rFonts w:ascii="Calibri" w:hAnsi="Calibri"/>
          <w:sz w:val="24"/>
        </w:rPr>
        <w:t>.</w:t>
      </w:r>
    </w:p>
    <w:p w:rsidR="00F27BC8" w:rsidRDefault="003C5851">
      <w:r>
        <w:rPr>
          <w:rFonts w:ascii="Calibri" w:hAnsi="Calibri"/>
          <w:sz w:val="28"/>
        </w:rPr>
        <w:t>Summary</w:t>
      </w:r>
    </w:p>
    <w:p w:rsidR="00F27BC8" w:rsidRDefault="003C5851">
      <w:r>
        <w:rPr>
          <w:rFonts w:ascii="Calibri" w:hAnsi="Calibri"/>
        </w:rPr>
        <w:t>The Sun's influence is multifaceted and profound</w:t>
      </w:r>
      <w:r w:rsidR="008906AF">
        <w:rPr>
          <w:rFonts w:ascii="Calibri" w:hAnsi="Calibri"/>
        </w:rPr>
        <w:t>.</w:t>
      </w:r>
      <w:r>
        <w:rPr>
          <w:rFonts w:ascii="Calibri" w:hAnsi="Calibri"/>
        </w:rPr>
        <w:t xml:space="preserve"> Its radiant energy, born from nuclear fusion, dictates the rhythm of life on Earth</w:t>
      </w:r>
      <w:r w:rsidR="008906AF">
        <w:rPr>
          <w:rFonts w:ascii="Calibri" w:hAnsi="Calibri"/>
        </w:rPr>
        <w:t>.</w:t>
      </w:r>
      <w:r>
        <w:rPr>
          <w:rFonts w:ascii="Calibri" w:hAnsi="Calibri"/>
        </w:rPr>
        <w:t xml:space="preserve"> The complex interaction between the Sun and our planet drives seasons, weather patterns, and climate variability</w:t>
      </w:r>
      <w:r w:rsidR="008906AF">
        <w:rPr>
          <w:rFonts w:ascii="Calibri" w:hAnsi="Calibri"/>
        </w:rPr>
        <w:t>.</w:t>
      </w:r>
      <w:r>
        <w:rPr>
          <w:rFonts w:ascii="Calibri" w:hAnsi="Calibri"/>
        </w:rPr>
        <w:t xml:space="preserve"> Understanding the intricacies of the Earth-Sun relationship is crucial for unraveling the complexities of our planet's dynamics, ecology, and patterns of life</w:t>
      </w:r>
      <w:r w:rsidR="008906AF">
        <w:rPr>
          <w:rFonts w:ascii="Calibri" w:hAnsi="Calibri"/>
        </w:rPr>
        <w:t>.</w:t>
      </w:r>
      <w:r>
        <w:rPr>
          <w:rFonts w:ascii="Calibri" w:hAnsi="Calibri"/>
        </w:rPr>
        <w:t xml:space="preserve"> Furthermore, it underscores the interconnectedness of celestial bodies and the delicate dance of cosmic forces that orchestrate our solar system</w:t>
      </w:r>
      <w:r w:rsidR="008906AF">
        <w:rPr>
          <w:rFonts w:ascii="Calibri" w:hAnsi="Calibri"/>
        </w:rPr>
        <w:t>.</w:t>
      </w:r>
    </w:p>
    <w:sectPr w:rsidR="00F27B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8548582">
    <w:abstractNumId w:val="8"/>
  </w:num>
  <w:num w:numId="2" w16cid:durableId="743574529">
    <w:abstractNumId w:val="6"/>
  </w:num>
  <w:num w:numId="3" w16cid:durableId="1760904064">
    <w:abstractNumId w:val="5"/>
  </w:num>
  <w:num w:numId="4" w16cid:durableId="438570264">
    <w:abstractNumId w:val="4"/>
  </w:num>
  <w:num w:numId="5" w16cid:durableId="819612579">
    <w:abstractNumId w:val="7"/>
  </w:num>
  <w:num w:numId="6" w16cid:durableId="753085292">
    <w:abstractNumId w:val="3"/>
  </w:num>
  <w:num w:numId="7" w16cid:durableId="1328634597">
    <w:abstractNumId w:val="2"/>
  </w:num>
  <w:num w:numId="8" w16cid:durableId="28458571">
    <w:abstractNumId w:val="1"/>
  </w:num>
  <w:num w:numId="9" w16cid:durableId="151345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5851"/>
    <w:rsid w:val="008906AF"/>
    <w:rsid w:val="00AA1D8D"/>
    <w:rsid w:val="00B47730"/>
    <w:rsid w:val="00CB0664"/>
    <w:rsid w:val="00F27B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2024-01-10T03:58:00Z</dcterms:modified>
  <cp:category/>
</cp:coreProperties>
</file>