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A7D" w:rsidRDefault="00DF12A2">
      <w:pPr>
        <w:jc w:val="center"/>
      </w:pPr>
      <w:r>
        <w:rPr>
          <w:rFonts w:ascii="Calibri" w:hAnsi="Calibri"/>
          <w:sz w:val="44"/>
        </w:rPr>
        <w:t>Unveiling the Enigma of Prime Numbers</w:t>
      </w:r>
    </w:p>
    <w:p w:rsidR="00953A7D" w:rsidRDefault="00DF12A2">
      <w:pPr>
        <w:pStyle w:val="NoSpacing"/>
        <w:jc w:val="center"/>
      </w:pPr>
      <w:r>
        <w:rPr>
          <w:rFonts w:ascii="Calibri" w:hAnsi="Calibri"/>
          <w:sz w:val="36"/>
        </w:rPr>
        <w:t>Daniel Bryant</w:t>
      </w:r>
    </w:p>
    <w:p w:rsidR="00953A7D" w:rsidRDefault="00DF12A2">
      <w:pPr>
        <w:jc w:val="center"/>
      </w:pPr>
      <w:r>
        <w:rPr>
          <w:rFonts w:ascii="Calibri" w:hAnsi="Calibri"/>
          <w:sz w:val="32"/>
        </w:rPr>
        <w:t>d</w:t>
      </w:r>
      <w:r w:rsidR="005E1B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bryant@globalmail</w:t>
      </w:r>
      <w:r w:rsidR="005E1B2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953A7D" w:rsidRDefault="00953A7D"/>
    <w:p w:rsidR="00953A7D" w:rsidRDefault="00DF12A2">
      <w:r>
        <w:rPr>
          <w:rFonts w:ascii="Calibri" w:hAnsi="Calibri"/>
          <w:sz w:val="24"/>
        </w:rPr>
        <w:t>The enthralling world of mathematics is rife with intriguing mysteries, and among them, the enigmatic realm of prime numbers stands out as a captivating puzzle that has captivated the minds of mathematicians for centuries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Prime numbers, those elusive integers divisible only by one and themselves, possess an almost ethereal quality, their patterns and behavior seemingly governed by a logic that remains tantalizingly out of reach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delve into the fascinating world of prime numbers, seeking to unravel the secrets that lie within their enigmatic nature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Prime numbers, in their pristine simplicity and elegance, have long held a place of reverence in the annals of mathematics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ancient Greeks to modern-day mathematicians, these numbers have been the subject of intense study and speculation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unique properties and patterns have inspired mathematical breakthroughs, yet their inherent mystique continues to beguile even the most seasoned minds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scattered stars in the vastness of the numerical universe, prime numbers intrigue and enthrall, beckoning us to unravel their enigmatic tapestry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deeper into the realm of prime numbers, we encounter concepts that push the boundaries of our understanding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distribution of prime numbers, their apparent randomness and yet underlying order, has been a subject of intense scrutiny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celebrated Prime Number Theorem, a cornerstone of number theory, provides a glimpse into the asymptotic distribution of prime numbers, revealing patterns amidst the seeming chaos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distribution of prime numbers remains an enigma, with many questions still unanswered</w:t>
      </w:r>
      <w:r w:rsidR="005E1B2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elusive Riemann Hypothesis to the enigmatic twin prime conjecture, the quest for understanding prime numbers remains an ongoing pursuit, captivating mathematicians and fueling intellectual exploration</w:t>
      </w:r>
      <w:r w:rsidR="005E1B2A">
        <w:rPr>
          <w:rFonts w:ascii="Calibri" w:hAnsi="Calibri"/>
          <w:sz w:val="24"/>
        </w:rPr>
        <w:t>.</w:t>
      </w:r>
    </w:p>
    <w:p w:rsidR="00953A7D" w:rsidRDefault="00DF12A2">
      <w:r>
        <w:rPr>
          <w:rFonts w:ascii="Calibri" w:hAnsi="Calibri"/>
          <w:sz w:val="28"/>
        </w:rPr>
        <w:t>Summary</w:t>
      </w:r>
    </w:p>
    <w:p w:rsidR="00953A7D" w:rsidRDefault="00DF12A2">
      <w:r>
        <w:rPr>
          <w:rFonts w:ascii="Calibri" w:hAnsi="Calibri"/>
        </w:rPr>
        <w:t>Prime numbers, imbued with an air of mystery and intrigue, invite exploration into the realm of their enigmatic nature</w:t>
      </w:r>
      <w:r w:rsidR="005E1B2A">
        <w:rPr>
          <w:rFonts w:ascii="Calibri" w:hAnsi="Calibri"/>
        </w:rPr>
        <w:t>.</w:t>
      </w:r>
      <w:r>
        <w:rPr>
          <w:rFonts w:ascii="Calibri" w:hAnsi="Calibri"/>
        </w:rPr>
        <w:t xml:space="preserve"> Their unique properties and elusive patterns have fascinated mathematicians for centuries, inspiring breakthroughs and fueling intellectual endeavors</w:t>
      </w:r>
      <w:r w:rsidR="005E1B2A">
        <w:rPr>
          <w:rFonts w:ascii="Calibri" w:hAnsi="Calibri"/>
        </w:rPr>
        <w:t>.</w:t>
      </w:r>
      <w:r>
        <w:rPr>
          <w:rFonts w:ascii="Calibri" w:hAnsi="Calibri"/>
        </w:rPr>
        <w:t xml:space="preserve"> While some aspects of prime numbers have yielded to mathematical scrutiny, many questions remain </w:t>
      </w:r>
      <w:r>
        <w:rPr>
          <w:rFonts w:ascii="Calibri" w:hAnsi="Calibri"/>
        </w:rPr>
        <w:lastRenderedPageBreak/>
        <w:t>unanswered, challenging our understanding and beckoning us to delve deeper into their secrets</w:t>
      </w:r>
      <w:r w:rsidR="005E1B2A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understanding prime numbers remains an ongoing journey, a testament to the inexhaustible fascination and profound significance of these enigmatic integers</w:t>
      </w:r>
      <w:r w:rsidR="005E1B2A">
        <w:rPr>
          <w:rFonts w:ascii="Calibri" w:hAnsi="Calibri"/>
        </w:rPr>
        <w:t>.</w:t>
      </w:r>
    </w:p>
    <w:sectPr w:rsidR="00953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377054">
    <w:abstractNumId w:val="8"/>
  </w:num>
  <w:num w:numId="2" w16cid:durableId="532158273">
    <w:abstractNumId w:val="6"/>
  </w:num>
  <w:num w:numId="3" w16cid:durableId="664015288">
    <w:abstractNumId w:val="5"/>
  </w:num>
  <w:num w:numId="4" w16cid:durableId="1672953959">
    <w:abstractNumId w:val="4"/>
  </w:num>
  <w:num w:numId="5" w16cid:durableId="462044403">
    <w:abstractNumId w:val="7"/>
  </w:num>
  <w:num w:numId="6" w16cid:durableId="474639155">
    <w:abstractNumId w:val="3"/>
  </w:num>
  <w:num w:numId="7" w16cid:durableId="1319728304">
    <w:abstractNumId w:val="2"/>
  </w:num>
  <w:num w:numId="8" w16cid:durableId="2034530646">
    <w:abstractNumId w:val="1"/>
  </w:num>
  <w:num w:numId="9" w16cid:durableId="14686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B2A"/>
    <w:rsid w:val="00953A7D"/>
    <w:rsid w:val="00AA1D8D"/>
    <w:rsid w:val="00B47730"/>
    <w:rsid w:val="00CB0664"/>
    <w:rsid w:val="00DF12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