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2227" w:rsidRDefault="00B80406">
      <w:pPr>
        <w:jc w:val="center"/>
      </w:pPr>
      <w:r>
        <w:rPr>
          <w:rFonts w:ascii="Calibri" w:hAnsi="Calibri"/>
          <w:sz w:val="44"/>
        </w:rPr>
        <w:t>Urban Ecosystems: A Symphony of Nature and Infrastructure</w:t>
      </w:r>
    </w:p>
    <w:p w:rsidR="00BA2227" w:rsidRDefault="00B80406">
      <w:pPr>
        <w:pStyle w:val="NoSpacing"/>
        <w:jc w:val="center"/>
      </w:pPr>
      <w:r>
        <w:rPr>
          <w:rFonts w:ascii="Calibri" w:hAnsi="Calibri"/>
          <w:sz w:val="36"/>
        </w:rPr>
        <w:t>Ethan Carter</w:t>
      </w:r>
    </w:p>
    <w:p w:rsidR="00BA2227" w:rsidRDefault="00B80406">
      <w:pPr>
        <w:jc w:val="center"/>
      </w:pPr>
      <w:r>
        <w:rPr>
          <w:rFonts w:ascii="Calibri" w:hAnsi="Calibri"/>
          <w:sz w:val="32"/>
        </w:rPr>
        <w:t>ethan</w:t>
      </w:r>
      <w:r w:rsidR="00017173">
        <w:rPr>
          <w:rFonts w:ascii="Calibri" w:hAnsi="Calibri"/>
          <w:sz w:val="32"/>
        </w:rPr>
        <w:t>.</w:t>
      </w:r>
      <w:r>
        <w:rPr>
          <w:rFonts w:ascii="Calibri" w:hAnsi="Calibri"/>
          <w:sz w:val="32"/>
        </w:rPr>
        <w:t>carter@gmail</w:t>
      </w:r>
      <w:r w:rsidR="00017173">
        <w:rPr>
          <w:rFonts w:ascii="Calibri" w:hAnsi="Calibri"/>
          <w:sz w:val="32"/>
        </w:rPr>
        <w:t>.</w:t>
      </w:r>
      <w:r>
        <w:rPr>
          <w:rFonts w:ascii="Calibri" w:hAnsi="Calibri"/>
          <w:sz w:val="32"/>
        </w:rPr>
        <w:t>com</w:t>
      </w:r>
    </w:p>
    <w:p w:rsidR="00BA2227" w:rsidRDefault="00BA2227"/>
    <w:p w:rsidR="00BA2227" w:rsidRDefault="00B80406">
      <w:r>
        <w:rPr>
          <w:rFonts w:ascii="Calibri" w:hAnsi="Calibri"/>
          <w:sz w:val="24"/>
        </w:rPr>
        <w:t>In the heart of sprawling cities, a symphony of nature and engineered marvels harmonizes to create urban ecosystems</w:t>
      </w:r>
      <w:r w:rsidR="00017173">
        <w:rPr>
          <w:rFonts w:ascii="Calibri" w:hAnsi="Calibri"/>
          <w:sz w:val="24"/>
        </w:rPr>
        <w:t>.</w:t>
      </w:r>
      <w:r>
        <w:rPr>
          <w:rFonts w:ascii="Calibri" w:hAnsi="Calibri"/>
          <w:sz w:val="24"/>
        </w:rPr>
        <w:t xml:space="preserve"> These ecosystems, shaped by the intricate interplay between the built environment and the living world, unveil a dynamic dance of life</w:t>
      </w:r>
      <w:r w:rsidR="00017173">
        <w:rPr>
          <w:rFonts w:ascii="Calibri" w:hAnsi="Calibri"/>
          <w:sz w:val="24"/>
        </w:rPr>
        <w:t>.</w:t>
      </w:r>
      <w:r>
        <w:rPr>
          <w:rFonts w:ascii="Calibri" w:hAnsi="Calibri"/>
          <w:sz w:val="24"/>
        </w:rPr>
        <w:t xml:space="preserve"> From towering skyscrapers reaching for the skies to verdant parks nestled amidst concrete canyons, urban ecosystems tell a tale of resilience, adaptation, and the unyielding spirit of life</w:t>
      </w:r>
      <w:r w:rsidR="00017173">
        <w:rPr>
          <w:rFonts w:ascii="Calibri" w:hAnsi="Calibri"/>
          <w:sz w:val="24"/>
        </w:rPr>
        <w:t>.</w:t>
      </w:r>
      <w:r>
        <w:rPr>
          <w:rFonts w:ascii="Calibri" w:hAnsi="Calibri"/>
          <w:sz w:val="24"/>
        </w:rPr>
        <w:t xml:space="preserve"> As we delve into the depths of these unique habitats, we discover hidden sanctuaries, witness the indomitable spirit of wildlife, and uncover the challenges and opportunities that arise from this delicate balance</w:t>
      </w:r>
      <w:r w:rsidR="00017173">
        <w:rPr>
          <w:rFonts w:ascii="Calibri" w:hAnsi="Calibri"/>
          <w:sz w:val="24"/>
        </w:rPr>
        <w:t>.</w:t>
      </w:r>
      <w:r>
        <w:rPr>
          <w:rFonts w:ascii="Calibri" w:hAnsi="Calibri"/>
          <w:sz w:val="24"/>
        </w:rPr>
        <w:br/>
      </w:r>
      <w:r>
        <w:rPr>
          <w:rFonts w:ascii="Calibri" w:hAnsi="Calibri"/>
          <w:sz w:val="24"/>
        </w:rPr>
        <w:br/>
        <w:t>As the sun casts its golden rays upon the cityscape, a chorus of birdsong fills the air</w:t>
      </w:r>
      <w:r w:rsidR="00017173">
        <w:rPr>
          <w:rFonts w:ascii="Calibri" w:hAnsi="Calibri"/>
          <w:sz w:val="24"/>
        </w:rPr>
        <w:t>.</w:t>
      </w:r>
      <w:r>
        <w:rPr>
          <w:rFonts w:ascii="Calibri" w:hAnsi="Calibri"/>
          <w:sz w:val="24"/>
        </w:rPr>
        <w:t xml:space="preserve"> From rooftop gardens to bustling parks, urban ecosystems provide a refuge for a diverse array of feathered creatures</w:t>
      </w:r>
      <w:r w:rsidR="00017173">
        <w:rPr>
          <w:rFonts w:ascii="Calibri" w:hAnsi="Calibri"/>
          <w:sz w:val="24"/>
        </w:rPr>
        <w:t>.</w:t>
      </w:r>
      <w:r>
        <w:rPr>
          <w:rFonts w:ascii="Calibri" w:hAnsi="Calibri"/>
          <w:sz w:val="24"/>
        </w:rPr>
        <w:t xml:space="preserve"> Amidst the symphony of traffic and construction, these avian maestros weave a tapestry of sound, a testament to life's perseverance in a domain dominated by steel and glass</w:t>
      </w:r>
      <w:r w:rsidR="00017173">
        <w:rPr>
          <w:rFonts w:ascii="Calibri" w:hAnsi="Calibri"/>
          <w:sz w:val="24"/>
        </w:rPr>
        <w:t>.</w:t>
      </w:r>
      <w:r>
        <w:rPr>
          <w:rFonts w:ascii="Calibri" w:hAnsi="Calibri"/>
          <w:sz w:val="24"/>
        </w:rPr>
        <w:t xml:space="preserve"> These urban havens offer nesting sites, sustenance, and connectivity for our winged companions, reminding us of the importance of preserving green spaces in a rapidly urbanizing world</w:t>
      </w:r>
      <w:r w:rsidR="00017173">
        <w:rPr>
          <w:rFonts w:ascii="Calibri" w:hAnsi="Calibri"/>
          <w:sz w:val="24"/>
        </w:rPr>
        <w:t>.</w:t>
      </w:r>
      <w:r>
        <w:rPr>
          <w:rFonts w:ascii="Calibri" w:hAnsi="Calibri"/>
          <w:sz w:val="24"/>
        </w:rPr>
        <w:br/>
      </w:r>
      <w:r>
        <w:rPr>
          <w:rFonts w:ascii="Calibri" w:hAnsi="Calibri"/>
          <w:sz w:val="24"/>
        </w:rPr>
        <w:br/>
        <w:t>Beneath the bustling streets, a hidden realm unfolds - a network of underground infrastructure analogous to the circulatory system of a living organism</w:t>
      </w:r>
      <w:r w:rsidR="00017173">
        <w:rPr>
          <w:rFonts w:ascii="Calibri" w:hAnsi="Calibri"/>
          <w:sz w:val="24"/>
        </w:rPr>
        <w:t>.</w:t>
      </w:r>
      <w:r>
        <w:rPr>
          <w:rFonts w:ascii="Calibri" w:hAnsi="Calibri"/>
          <w:sz w:val="24"/>
        </w:rPr>
        <w:t xml:space="preserve"> Sewers, water mains, and electrical conduits intertwine, ensuring the delivery of vital resources and the removal of waste</w:t>
      </w:r>
      <w:r w:rsidR="00017173">
        <w:rPr>
          <w:rFonts w:ascii="Calibri" w:hAnsi="Calibri"/>
          <w:sz w:val="24"/>
        </w:rPr>
        <w:t>.</w:t>
      </w:r>
      <w:r>
        <w:rPr>
          <w:rFonts w:ascii="Calibri" w:hAnsi="Calibri"/>
          <w:sz w:val="24"/>
        </w:rPr>
        <w:t xml:space="preserve"> This intricate web, unseen by most, plays a pivotal role in maintaining the health and vitality of both human and natural communities</w:t>
      </w:r>
      <w:r w:rsidR="00017173">
        <w:rPr>
          <w:rFonts w:ascii="Calibri" w:hAnsi="Calibri"/>
          <w:sz w:val="24"/>
        </w:rPr>
        <w:t>.</w:t>
      </w:r>
      <w:r>
        <w:rPr>
          <w:rFonts w:ascii="Calibri" w:hAnsi="Calibri"/>
          <w:sz w:val="24"/>
        </w:rPr>
        <w:t xml:space="preserve"> Yet, this subterranean symphony is often overlooked, its significance masked by the visible wonders of urban landscapes</w:t>
      </w:r>
      <w:r w:rsidR="00017173">
        <w:rPr>
          <w:rFonts w:ascii="Calibri" w:hAnsi="Calibri"/>
          <w:sz w:val="24"/>
        </w:rPr>
        <w:t>.</w:t>
      </w:r>
    </w:p>
    <w:p w:rsidR="00BA2227" w:rsidRDefault="00B80406">
      <w:r>
        <w:rPr>
          <w:rFonts w:ascii="Calibri" w:hAnsi="Calibri"/>
          <w:sz w:val="28"/>
        </w:rPr>
        <w:t>Summary</w:t>
      </w:r>
    </w:p>
    <w:p w:rsidR="00BA2227" w:rsidRDefault="00B80406">
      <w:r>
        <w:rPr>
          <w:rFonts w:ascii="Calibri" w:hAnsi="Calibri"/>
        </w:rPr>
        <w:t>Urban ecosystems, where nature and infrastructure converge, stand as a microcosm of the intricate relationship between humans and the environment</w:t>
      </w:r>
      <w:r w:rsidR="00017173">
        <w:rPr>
          <w:rFonts w:ascii="Calibri" w:hAnsi="Calibri"/>
        </w:rPr>
        <w:t>.</w:t>
      </w:r>
      <w:r>
        <w:rPr>
          <w:rFonts w:ascii="Calibri" w:hAnsi="Calibri"/>
        </w:rPr>
        <w:t xml:space="preserve"> From the resilience of wildlife thriving amidst concrete canyons to the hidden infrastructure that sustains urban life, these </w:t>
      </w:r>
      <w:r>
        <w:rPr>
          <w:rFonts w:ascii="Calibri" w:hAnsi="Calibri"/>
        </w:rPr>
        <w:lastRenderedPageBreak/>
        <w:t>ecosystems reveal a dynamic interplay of life, resilience, and challenges</w:t>
      </w:r>
      <w:r w:rsidR="00017173">
        <w:rPr>
          <w:rFonts w:ascii="Calibri" w:hAnsi="Calibri"/>
        </w:rPr>
        <w:t>.</w:t>
      </w:r>
      <w:r>
        <w:rPr>
          <w:rFonts w:ascii="Calibri" w:hAnsi="Calibri"/>
        </w:rPr>
        <w:t xml:space="preserve"> As stewards of these unique habitats, we must strive to balance the needs of urban development and the preservation of natural spaces, ensuring the harmony of this urban symphony for generations to come</w:t>
      </w:r>
      <w:r w:rsidR="00017173">
        <w:rPr>
          <w:rFonts w:ascii="Calibri" w:hAnsi="Calibri"/>
        </w:rPr>
        <w:t>.</w:t>
      </w:r>
    </w:p>
    <w:sectPr w:rsidR="00BA22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78414592">
    <w:abstractNumId w:val="8"/>
  </w:num>
  <w:num w:numId="2" w16cid:durableId="1067260565">
    <w:abstractNumId w:val="6"/>
  </w:num>
  <w:num w:numId="3" w16cid:durableId="869803584">
    <w:abstractNumId w:val="5"/>
  </w:num>
  <w:num w:numId="4" w16cid:durableId="1123890228">
    <w:abstractNumId w:val="4"/>
  </w:num>
  <w:num w:numId="5" w16cid:durableId="310645107">
    <w:abstractNumId w:val="7"/>
  </w:num>
  <w:num w:numId="6" w16cid:durableId="881556765">
    <w:abstractNumId w:val="3"/>
  </w:num>
  <w:num w:numId="7" w16cid:durableId="1366249845">
    <w:abstractNumId w:val="2"/>
  </w:num>
  <w:num w:numId="8" w16cid:durableId="1666594690">
    <w:abstractNumId w:val="1"/>
  </w:num>
  <w:num w:numId="9" w16cid:durableId="945622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7173"/>
    <w:rsid w:val="00034616"/>
    <w:rsid w:val="0006063C"/>
    <w:rsid w:val="0015074B"/>
    <w:rsid w:val="0029639D"/>
    <w:rsid w:val="00326F90"/>
    <w:rsid w:val="00AA1D8D"/>
    <w:rsid w:val="00B47730"/>
    <w:rsid w:val="00B80406"/>
    <w:rsid w:val="00BA222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2024-01-10T04:00:00Z</dcterms:modified>
  <cp:category/>
</cp:coreProperties>
</file>