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F3E" w:rsidRDefault="00047A9E">
      <w:pPr>
        <w:jc w:val="center"/>
      </w:pPr>
      <w:r>
        <w:rPr>
          <w:rFonts w:ascii="Calibri" w:hAnsi="Calibri"/>
          <w:sz w:val="44"/>
        </w:rPr>
        <w:t>Illuminating the Cosmos: A Celestial Odyssey</w:t>
      </w:r>
    </w:p>
    <w:p w:rsidR="00957F3E" w:rsidRDefault="00047A9E">
      <w:pPr>
        <w:pStyle w:val="NoSpacing"/>
        <w:jc w:val="center"/>
      </w:pPr>
      <w:r>
        <w:rPr>
          <w:rFonts w:ascii="Calibri" w:hAnsi="Calibri"/>
          <w:sz w:val="36"/>
        </w:rPr>
        <w:t>Emily Carter</w:t>
      </w:r>
    </w:p>
    <w:p w:rsidR="00957F3E" w:rsidRDefault="00047A9E">
      <w:pPr>
        <w:jc w:val="center"/>
      </w:pPr>
      <w:r>
        <w:rPr>
          <w:rFonts w:ascii="Calibri" w:hAnsi="Calibri"/>
          <w:sz w:val="32"/>
        </w:rPr>
        <w:t>emily</w:t>
      </w:r>
      <w:r w:rsidR="000F5E93">
        <w:rPr>
          <w:rFonts w:ascii="Calibri" w:hAnsi="Calibri"/>
          <w:sz w:val="32"/>
        </w:rPr>
        <w:t>.</w:t>
      </w:r>
      <w:r>
        <w:rPr>
          <w:rFonts w:ascii="Calibri" w:hAnsi="Calibri"/>
          <w:sz w:val="32"/>
        </w:rPr>
        <w:t>carter@celestialexplorers</w:t>
      </w:r>
      <w:r w:rsidR="000F5E93">
        <w:rPr>
          <w:rFonts w:ascii="Calibri" w:hAnsi="Calibri"/>
          <w:sz w:val="32"/>
        </w:rPr>
        <w:t>.</w:t>
      </w:r>
      <w:r>
        <w:rPr>
          <w:rFonts w:ascii="Calibri" w:hAnsi="Calibri"/>
          <w:sz w:val="32"/>
        </w:rPr>
        <w:t>org</w:t>
      </w:r>
    </w:p>
    <w:p w:rsidR="00957F3E" w:rsidRDefault="00957F3E"/>
    <w:p w:rsidR="00957F3E" w:rsidRDefault="00047A9E">
      <w:r>
        <w:rPr>
          <w:rFonts w:ascii="Calibri" w:hAnsi="Calibri"/>
          <w:sz w:val="24"/>
        </w:rPr>
        <w:t>As we gaze upon the celestial tapestry above, we embark on a profound journey of discovery into the enigmatic realm of the cosmos</w:t>
      </w:r>
      <w:r w:rsidR="000F5E93">
        <w:rPr>
          <w:rFonts w:ascii="Calibri" w:hAnsi="Calibri"/>
          <w:sz w:val="24"/>
        </w:rPr>
        <w:t>.</w:t>
      </w:r>
      <w:r>
        <w:rPr>
          <w:rFonts w:ascii="Calibri" w:hAnsi="Calibri"/>
          <w:sz w:val="24"/>
        </w:rPr>
        <w:t xml:space="preserve"> From the ancients who marveled at the celestial bodies adorning the night sky to the modern-day astronomers peering through powerful telescopes, the universe has captivated and inspired humankind for millennia</w:t>
      </w:r>
      <w:r w:rsidR="000F5E93">
        <w:rPr>
          <w:rFonts w:ascii="Calibri" w:hAnsi="Calibri"/>
          <w:sz w:val="24"/>
        </w:rPr>
        <w:t>.</w:t>
      </w:r>
      <w:r>
        <w:rPr>
          <w:rFonts w:ascii="Calibri" w:hAnsi="Calibri"/>
          <w:sz w:val="24"/>
        </w:rPr>
        <w:t xml:space="preserve"> With each new discovery and every answered question, we unlock a deeper understanding of our place within the vastness that surrounds us</w:t>
      </w:r>
      <w:r w:rsidR="000F5E93">
        <w:rPr>
          <w:rFonts w:ascii="Calibri" w:hAnsi="Calibri"/>
          <w:sz w:val="24"/>
        </w:rPr>
        <w:t>.</w:t>
      </w:r>
      <w:r>
        <w:rPr>
          <w:rFonts w:ascii="Calibri" w:hAnsi="Calibri"/>
          <w:sz w:val="24"/>
        </w:rPr>
        <w:br/>
      </w:r>
      <w:r>
        <w:rPr>
          <w:rFonts w:ascii="Calibri" w:hAnsi="Calibri"/>
          <w:sz w:val="24"/>
        </w:rPr>
        <w:br/>
        <w:t>This boundless celestial ocean, teeming with wonders and mysteries, awaits our exploration</w:t>
      </w:r>
      <w:r w:rsidR="000F5E93">
        <w:rPr>
          <w:rFonts w:ascii="Calibri" w:hAnsi="Calibri"/>
          <w:sz w:val="24"/>
        </w:rPr>
        <w:t>.</w:t>
      </w:r>
      <w:r>
        <w:rPr>
          <w:rFonts w:ascii="Calibri" w:hAnsi="Calibri"/>
          <w:sz w:val="24"/>
        </w:rPr>
        <w:t xml:space="preserve"> From the radiant brilliance of stars to the enigmatic allure of black holes, the cosmos presents a symphony of celestial phenomena that challenge our comprehension</w:t>
      </w:r>
      <w:r w:rsidR="000F5E93">
        <w:rPr>
          <w:rFonts w:ascii="Calibri" w:hAnsi="Calibri"/>
          <w:sz w:val="24"/>
        </w:rPr>
        <w:t>.</w:t>
      </w:r>
      <w:r>
        <w:rPr>
          <w:rFonts w:ascii="Calibri" w:hAnsi="Calibri"/>
          <w:sz w:val="24"/>
        </w:rPr>
        <w:t xml:space="preserve"> As we delve into the secrets of the universe, we interrogate the nature of time and space, ponder the origin and fate of our universe, and marvel at the intricacies of cosmic evolution</w:t>
      </w:r>
      <w:r w:rsidR="000F5E93">
        <w:rPr>
          <w:rFonts w:ascii="Calibri" w:hAnsi="Calibri"/>
          <w:sz w:val="24"/>
        </w:rPr>
        <w:t>.</w:t>
      </w:r>
      <w:r>
        <w:rPr>
          <w:rFonts w:ascii="Calibri" w:hAnsi="Calibri"/>
          <w:sz w:val="24"/>
        </w:rPr>
        <w:br/>
      </w:r>
      <w:r>
        <w:rPr>
          <w:rFonts w:ascii="Calibri" w:hAnsi="Calibri"/>
          <w:sz w:val="24"/>
        </w:rPr>
        <w:br/>
        <w:t>The pursuit of cosmic knowledge has led humanity to remarkable milestones, forever altering our perception of the universe</w:t>
      </w:r>
      <w:r w:rsidR="000F5E93">
        <w:rPr>
          <w:rFonts w:ascii="Calibri" w:hAnsi="Calibri"/>
          <w:sz w:val="24"/>
        </w:rPr>
        <w:t>.</w:t>
      </w:r>
      <w:r>
        <w:rPr>
          <w:rFonts w:ascii="Calibri" w:hAnsi="Calibri"/>
          <w:sz w:val="24"/>
        </w:rPr>
        <w:t xml:space="preserve"> The advent of telescopes expanded our view beyond our planetary confines, unveiling a universe teeming with distant galaxies, intricate nebulae, and the tantalizing possibility of extraterrestrial life</w:t>
      </w:r>
      <w:r w:rsidR="000F5E93">
        <w:rPr>
          <w:rFonts w:ascii="Calibri" w:hAnsi="Calibri"/>
          <w:sz w:val="24"/>
        </w:rPr>
        <w:t>.</w:t>
      </w:r>
      <w:r>
        <w:rPr>
          <w:rFonts w:ascii="Calibri" w:hAnsi="Calibri"/>
          <w:sz w:val="24"/>
        </w:rPr>
        <w:t xml:space="preserve"> Every groundbreaking discovery, each successful mission, and every triumphant unveiling of new celestial vistas fuel our insatiable thirst for cosmic understanding</w:t>
      </w:r>
      <w:r w:rsidR="000F5E93">
        <w:rPr>
          <w:rFonts w:ascii="Calibri" w:hAnsi="Calibri"/>
          <w:sz w:val="24"/>
        </w:rPr>
        <w:t>.</w:t>
      </w:r>
    </w:p>
    <w:p w:rsidR="00957F3E" w:rsidRDefault="00047A9E">
      <w:r>
        <w:rPr>
          <w:rFonts w:ascii="Calibri" w:hAnsi="Calibri"/>
          <w:sz w:val="28"/>
        </w:rPr>
        <w:t>Summary</w:t>
      </w:r>
    </w:p>
    <w:p w:rsidR="00957F3E" w:rsidRDefault="00047A9E">
      <w:r>
        <w:rPr>
          <w:rFonts w:ascii="Calibri" w:hAnsi="Calibri"/>
        </w:rPr>
        <w:t>Our cosmic odyssey is an exploration of the vastness of space, a quest to unravel the mysteries of celestial bodies, and a journey to comprehend our place in the universe</w:t>
      </w:r>
      <w:r w:rsidR="000F5E93">
        <w:rPr>
          <w:rFonts w:ascii="Calibri" w:hAnsi="Calibri"/>
        </w:rPr>
        <w:t>.</w:t>
      </w:r>
      <w:r>
        <w:rPr>
          <w:rFonts w:ascii="Calibri" w:hAnsi="Calibri"/>
        </w:rPr>
        <w:t xml:space="preserve"> This pursuit of astronomical knowledge continues to rewrite our understanding of reality, igniting our imaginations, and inspiring generations to explore the boundless wonders of the cosmos</w:t>
      </w:r>
      <w:r w:rsidR="000F5E93">
        <w:rPr>
          <w:rFonts w:ascii="Calibri" w:hAnsi="Calibri"/>
        </w:rPr>
        <w:t>.</w:t>
      </w:r>
    </w:p>
    <w:sectPr w:rsidR="00957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090427">
    <w:abstractNumId w:val="8"/>
  </w:num>
  <w:num w:numId="2" w16cid:durableId="392002079">
    <w:abstractNumId w:val="6"/>
  </w:num>
  <w:num w:numId="3" w16cid:durableId="547451451">
    <w:abstractNumId w:val="5"/>
  </w:num>
  <w:num w:numId="4" w16cid:durableId="36243058">
    <w:abstractNumId w:val="4"/>
  </w:num>
  <w:num w:numId="5" w16cid:durableId="1857890121">
    <w:abstractNumId w:val="7"/>
  </w:num>
  <w:num w:numId="6" w16cid:durableId="402528506">
    <w:abstractNumId w:val="3"/>
  </w:num>
  <w:num w:numId="7" w16cid:durableId="1102411536">
    <w:abstractNumId w:val="2"/>
  </w:num>
  <w:num w:numId="8" w16cid:durableId="820586346">
    <w:abstractNumId w:val="1"/>
  </w:num>
  <w:num w:numId="9" w16cid:durableId="103462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A9E"/>
    <w:rsid w:val="0006063C"/>
    <w:rsid w:val="000F5E93"/>
    <w:rsid w:val="0015074B"/>
    <w:rsid w:val="0029639D"/>
    <w:rsid w:val="00326F90"/>
    <w:rsid w:val="00957F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