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45F1" w:rsidRDefault="00CA71E6">
      <w:pPr>
        <w:jc w:val="center"/>
      </w:pPr>
      <w:r>
        <w:rPr>
          <w:rFonts w:ascii="Calibri" w:hAnsi="Calibri"/>
          <w:sz w:val="44"/>
        </w:rPr>
        <w:t>Technological Advancements in Modern Cosmetology</w:t>
      </w:r>
    </w:p>
    <w:p w:rsidR="00BE45F1" w:rsidRDefault="00CA71E6">
      <w:pPr>
        <w:pStyle w:val="NoSpacing"/>
        <w:jc w:val="center"/>
      </w:pPr>
      <w:r>
        <w:rPr>
          <w:rFonts w:ascii="Calibri" w:hAnsi="Calibri"/>
          <w:sz w:val="36"/>
        </w:rPr>
        <w:t>Dr</w:t>
      </w:r>
      <w:r w:rsidR="008D1ADB">
        <w:rPr>
          <w:rFonts w:ascii="Calibri" w:hAnsi="Calibri"/>
          <w:sz w:val="36"/>
        </w:rPr>
        <w:t>.</w:t>
      </w:r>
      <w:r>
        <w:rPr>
          <w:rFonts w:ascii="Calibri" w:hAnsi="Calibri"/>
          <w:sz w:val="36"/>
        </w:rPr>
        <w:t xml:space="preserve"> Helena Rodriguez</w:t>
      </w:r>
    </w:p>
    <w:p w:rsidR="00BE45F1" w:rsidRDefault="00CA71E6">
      <w:pPr>
        <w:jc w:val="center"/>
      </w:pPr>
      <w:r>
        <w:rPr>
          <w:rFonts w:ascii="Calibri" w:hAnsi="Calibri"/>
          <w:sz w:val="32"/>
        </w:rPr>
        <w:t>helenarodriguez@cosmetologyresearchinstitute</w:t>
      </w:r>
      <w:r w:rsidR="008D1ADB">
        <w:rPr>
          <w:rFonts w:ascii="Calibri" w:hAnsi="Calibri"/>
          <w:sz w:val="32"/>
        </w:rPr>
        <w:t>.</w:t>
      </w:r>
      <w:r>
        <w:rPr>
          <w:rFonts w:ascii="Calibri" w:hAnsi="Calibri"/>
          <w:sz w:val="32"/>
        </w:rPr>
        <w:t>org</w:t>
      </w:r>
    </w:p>
    <w:p w:rsidR="00BE45F1" w:rsidRDefault="00BE45F1"/>
    <w:p w:rsidR="00BE45F1" w:rsidRDefault="00CA71E6">
      <w:r>
        <w:rPr>
          <w:rFonts w:ascii="Calibri" w:hAnsi="Calibri"/>
          <w:sz w:val="24"/>
        </w:rPr>
        <w:t>In the ever-evolving realm of beauty and personal care, advancements in science and technology have revolutionized the field of cosmetology</w:t>
      </w:r>
      <w:r w:rsidR="008D1ADB">
        <w:rPr>
          <w:rFonts w:ascii="Calibri" w:hAnsi="Calibri"/>
          <w:sz w:val="24"/>
        </w:rPr>
        <w:t>.</w:t>
      </w:r>
      <w:r>
        <w:rPr>
          <w:rFonts w:ascii="Calibri" w:hAnsi="Calibri"/>
          <w:sz w:val="24"/>
        </w:rPr>
        <w:t xml:space="preserve"> These advances have not only transformed traditional skincare routines but also paved the way for innovative treatments, minimally invasive procedures, and non-surgical cosmetic enhancements</w:t>
      </w:r>
      <w:r w:rsidR="008D1ADB">
        <w:rPr>
          <w:rFonts w:ascii="Calibri" w:hAnsi="Calibri"/>
          <w:sz w:val="24"/>
        </w:rPr>
        <w:t>.</w:t>
      </w:r>
      <w:r>
        <w:rPr>
          <w:rFonts w:ascii="Calibri" w:hAnsi="Calibri"/>
          <w:sz w:val="24"/>
        </w:rPr>
        <w:t xml:space="preserve"> From AI-driven skincare devices to cutting-edge lasers and energy-based technologies, the integration of technology has enabled cosmetologists and dermatologists to provide highly personalized and effective solutions for various skin concerns</w:t>
      </w:r>
      <w:r w:rsidR="008D1ADB">
        <w:rPr>
          <w:rFonts w:ascii="Calibri" w:hAnsi="Calibri"/>
          <w:sz w:val="24"/>
        </w:rPr>
        <w:t>.</w:t>
      </w:r>
      <w:r>
        <w:rPr>
          <w:rFonts w:ascii="Calibri" w:hAnsi="Calibri"/>
          <w:sz w:val="24"/>
        </w:rPr>
        <w:br/>
      </w:r>
      <w:r>
        <w:rPr>
          <w:rFonts w:ascii="Calibri" w:hAnsi="Calibri"/>
          <w:sz w:val="24"/>
        </w:rPr>
        <w:br/>
        <w:t>In the realm of skincare, technological advancements have led to the development of smart skincare devices that employ advanced algorithms and sensors to analyze skin conditions in real-time</w:t>
      </w:r>
      <w:r w:rsidR="008D1ADB">
        <w:rPr>
          <w:rFonts w:ascii="Calibri" w:hAnsi="Calibri"/>
          <w:sz w:val="24"/>
        </w:rPr>
        <w:t>.</w:t>
      </w:r>
      <w:r>
        <w:rPr>
          <w:rFonts w:ascii="Calibri" w:hAnsi="Calibri"/>
          <w:sz w:val="24"/>
        </w:rPr>
        <w:t xml:space="preserve"> These devices provide personalized recommendations for skincare regimens, allowing individuals to optimize their skincare routines with precise and targeted treatments</w:t>
      </w:r>
      <w:r w:rsidR="008D1ADB">
        <w:rPr>
          <w:rFonts w:ascii="Calibri" w:hAnsi="Calibri"/>
          <w:sz w:val="24"/>
        </w:rPr>
        <w:t>.</w:t>
      </w:r>
      <w:r>
        <w:rPr>
          <w:rFonts w:ascii="Calibri" w:hAnsi="Calibri"/>
          <w:sz w:val="24"/>
        </w:rPr>
        <w:t xml:space="preserve"> Additionally, innovations in cosmeceuticals, with active ingredients derived from biotechnology and nanotechnology, have enhanced the efficacy of skincare products, enabling deeper penetration and improved nutrient delivery to the skin</w:t>
      </w:r>
      <w:r w:rsidR="008D1ADB">
        <w:rPr>
          <w:rFonts w:ascii="Calibri" w:hAnsi="Calibri"/>
          <w:sz w:val="24"/>
        </w:rPr>
        <w:t>.</w:t>
      </w:r>
      <w:r>
        <w:rPr>
          <w:rFonts w:ascii="Calibri" w:hAnsi="Calibri"/>
          <w:sz w:val="24"/>
        </w:rPr>
        <w:br/>
      </w:r>
      <w:r>
        <w:rPr>
          <w:rFonts w:ascii="Calibri" w:hAnsi="Calibri"/>
          <w:sz w:val="24"/>
        </w:rPr>
        <w:br/>
        <w:t>In the domain of aesthetic procedures, technology has ushered in minimally invasive treatments and non-surgical cosmetic enhancements that provide natural-looking results with reduced downtime</w:t>
      </w:r>
      <w:r w:rsidR="008D1ADB">
        <w:rPr>
          <w:rFonts w:ascii="Calibri" w:hAnsi="Calibri"/>
          <w:sz w:val="24"/>
        </w:rPr>
        <w:t>.</w:t>
      </w:r>
      <w:r>
        <w:rPr>
          <w:rFonts w:ascii="Calibri" w:hAnsi="Calibri"/>
          <w:sz w:val="24"/>
        </w:rPr>
        <w:t xml:space="preserve"> Techniques such as laser skin resurfacing, radiofrequency microneedling, and high-intensity focused ultrasound (HIFU) have transformed the landscape of skin rejuvenation by effectively addressing wrinkles, fine lines, and skin laxity</w:t>
      </w:r>
      <w:r w:rsidR="008D1ADB">
        <w:rPr>
          <w:rFonts w:ascii="Calibri" w:hAnsi="Calibri"/>
          <w:sz w:val="24"/>
        </w:rPr>
        <w:t>.</w:t>
      </w:r>
      <w:r>
        <w:rPr>
          <w:rFonts w:ascii="Calibri" w:hAnsi="Calibri"/>
          <w:sz w:val="24"/>
        </w:rPr>
        <w:t xml:space="preserve"> Moreover, advancements in injectable treatments, including dermal fillers and neurotoxin injections, have allowed for precise and targeted wrinkle reduction and facial contouring</w:t>
      </w:r>
      <w:r w:rsidR="008D1ADB">
        <w:rPr>
          <w:rFonts w:ascii="Calibri" w:hAnsi="Calibri"/>
          <w:sz w:val="24"/>
        </w:rPr>
        <w:t>.</w:t>
      </w:r>
    </w:p>
    <w:p w:rsidR="00BE45F1" w:rsidRDefault="00CA71E6">
      <w:r>
        <w:rPr>
          <w:rFonts w:ascii="Calibri" w:hAnsi="Calibri"/>
          <w:sz w:val="28"/>
        </w:rPr>
        <w:t>Summary</w:t>
      </w:r>
    </w:p>
    <w:p w:rsidR="00BE45F1" w:rsidRDefault="00CA71E6">
      <w:r>
        <w:rPr>
          <w:rFonts w:ascii="Calibri" w:hAnsi="Calibri"/>
        </w:rPr>
        <w:t xml:space="preserve">The integration of technology in cosmetology has revolutionized skincare routines and aesthetic procedures, offering personalized solutions, enhanced efficacy, and natural-looking results with </w:t>
      </w:r>
      <w:r>
        <w:rPr>
          <w:rFonts w:ascii="Calibri" w:hAnsi="Calibri"/>
        </w:rPr>
        <w:lastRenderedPageBreak/>
        <w:t>minimal downtime</w:t>
      </w:r>
      <w:r w:rsidR="008D1ADB">
        <w:rPr>
          <w:rFonts w:ascii="Calibri" w:hAnsi="Calibri"/>
        </w:rPr>
        <w:t>.</w:t>
      </w:r>
      <w:r>
        <w:rPr>
          <w:rFonts w:ascii="Calibri" w:hAnsi="Calibri"/>
        </w:rPr>
        <w:t xml:space="preserve"> AI-driven skincare devices, advanced cosmeceuticals, minimally invasive treatments, and non-surgical cosmetic enhancements are among the many advancements that have transformed the beauty industry</w:t>
      </w:r>
      <w:r w:rsidR="008D1ADB">
        <w:rPr>
          <w:rFonts w:ascii="Calibri" w:hAnsi="Calibri"/>
        </w:rPr>
        <w:t>.</w:t>
      </w:r>
      <w:r>
        <w:rPr>
          <w:rFonts w:ascii="Calibri" w:hAnsi="Calibri"/>
        </w:rPr>
        <w:t xml:space="preserve"> These technological marvels have enabled cosmetologists and dermatologists to provide highly customized and effective solutions for various skin concerns, allowing individuals to achieve their desired aesthetic goals with greater precision, safety, and satisfaction</w:t>
      </w:r>
      <w:r w:rsidR="008D1ADB">
        <w:rPr>
          <w:rFonts w:ascii="Calibri" w:hAnsi="Calibri"/>
        </w:rPr>
        <w:t>.</w:t>
      </w:r>
    </w:p>
    <w:sectPr w:rsidR="00BE45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3575102">
    <w:abstractNumId w:val="8"/>
  </w:num>
  <w:num w:numId="2" w16cid:durableId="1649284038">
    <w:abstractNumId w:val="6"/>
  </w:num>
  <w:num w:numId="3" w16cid:durableId="1546605044">
    <w:abstractNumId w:val="5"/>
  </w:num>
  <w:num w:numId="4" w16cid:durableId="1539778262">
    <w:abstractNumId w:val="4"/>
  </w:num>
  <w:num w:numId="5" w16cid:durableId="707146564">
    <w:abstractNumId w:val="7"/>
  </w:num>
  <w:num w:numId="6" w16cid:durableId="519199024">
    <w:abstractNumId w:val="3"/>
  </w:num>
  <w:num w:numId="7" w16cid:durableId="844902558">
    <w:abstractNumId w:val="2"/>
  </w:num>
  <w:num w:numId="8" w16cid:durableId="1273047484">
    <w:abstractNumId w:val="1"/>
  </w:num>
  <w:num w:numId="9" w16cid:durableId="1019350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D1ADB"/>
    <w:rsid w:val="00AA1D8D"/>
    <w:rsid w:val="00B47730"/>
    <w:rsid w:val="00BE45F1"/>
    <w:rsid w:val="00CA71E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2024-01-10T04:00:00Z</dcterms:modified>
  <cp:category/>
</cp:coreProperties>
</file>