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442" w:rsidRDefault="00E8577E">
      <w:pPr>
        <w:jc w:val="center"/>
      </w:pPr>
      <w:r>
        <w:rPr>
          <w:rFonts w:ascii="Calibri" w:hAnsi="Calibri"/>
          <w:sz w:val="44"/>
        </w:rPr>
        <w:t>Unveiling the Quantum Landscape</w:t>
      </w:r>
    </w:p>
    <w:p w:rsidR="004A2442" w:rsidRDefault="00E8577E">
      <w:pPr>
        <w:pStyle w:val="NoSpacing"/>
        <w:jc w:val="center"/>
      </w:pPr>
      <w:r>
        <w:rPr>
          <w:rFonts w:ascii="Calibri" w:hAnsi="Calibri"/>
          <w:sz w:val="36"/>
        </w:rPr>
        <w:t>Ethan Siegel</w:t>
      </w:r>
    </w:p>
    <w:p w:rsidR="004A2442" w:rsidRDefault="00E8577E">
      <w:pPr>
        <w:jc w:val="center"/>
      </w:pPr>
      <w:r>
        <w:rPr>
          <w:rFonts w:ascii="Calibri" w:hAnsi="Calibri"/>
          <w:sz w:val="32"/>
        </w:rPr>
        <w:t>ethan</w:t>
      </w:r>
      <w:r w:rsidR="0051444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siegel@gmail</w:t>
      </w:r>
      <w:r w:rsidR="0051444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4A2442" w:rsidRDefault="004A2442"/>
    <w:p w:rsidR="004A2442" w:rsidRDefault="00E8577E">
      <w:r>
        <w:rPr>
          <w:rFonts w:ascii="Calibri" w:hAnsi="Calibri"/>
          <w:sz w:val="24"/>
        </w:rPr>
        <w:t>In the realm of science, quantum mechanics stands as a towering enigma, challenging our classical notions of reality</w:t>
      </w:r>
      <w:r w:rsidR="00514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its theoretical elegance, its implications reverberate across diverse fields, from computing to cryptography, promising breakthroughs that were once deemed unattainable</w:t>
      </w:r>
      <w:r w:rsidR="00514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Embark on a journey to unravel the tapestry of the quantum landscape, where particles display paradoxical behaviors, defying our everyday intuitions</w:t>
      </w:r>
      <w:r w:rsidR="00514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odyssey of discovery, we'll explore the profound implications of quantum mechanics on our understanding of the universe and contemplate its potential to reshape our technological future</w:t>
      </w:r>
      <w:r w:rsidR="00514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quantum realm, particles behave unlike anything we experience in the macroscopic world</w:t>
      </w:r>
      <w:r w:rsidR="00514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exist in multiple states simultaneously, defying classical logic, and their interactions are influenced by the mere act of observation</w:t>
      </w:r>
      <w:r w:rsidR="00514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fascinating duality opens up a realm where particles can exhibit both wave-like and particle-like properties, leading to phenomena like superposition and entanglement</w:t>
      </w:r>
      <w:r w:rsidR="00514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properties, counterintuitive yet fundamental, underpin the extraordinary power of quantum technologies</w:t>
      </w:r>
      <w:r w:rsidR="00514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rapidly developing field of quantum computing harnesses the unique features of quantum mechanics to solve computational problems exponentially faster than traditional computers</w:t>
      </w:r>
      <w:r w:rsidR="00514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paradigm shift promises to revolutionize industries, from drug discovery to materials science, with the potential to tackle challenges that have long eluded us</w:t>
      </w:r>
      <w:r w:rsidR="0051444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cryptography, another transformative application, utilizes the inherent randomness of quantum mechanics to create unbreakable codes, ensuring secure communication in an era of escalating cyber threats</w:t>
      </w:r>
      <w:r w:rsidR="00514444">
        <w:rPr>
          <w:rFonts w:ascii="Calibri" w:hAnsi="Calibri"/>
          <w:sz w:val="24"/>
        </w:rPr>
        <w:t>.</w:t>
      </w:r>
    </w:p>
    <w:p w:rsidR="004A2442" w:rsidRDefault="00E8577E">
      <w:r>
        <w:rPr>
          <w:rFonts w:ascii="Calibri" w:hAnsi="Calibri"/>
          <w:sz w:val="28"/>
        </w:rPr>
        <w:t>Summary</w:t>
      </w:r>
    </w:p>
    <w:p w:rsidR="004A2442" w:rsidRDefault="00E8577E">
      <w:r>
        <w:rPr>
          <w:rFonts w:ascii="Calibri" w:hAnsi="Calibri"/>
        </w:rPr>
        <w:t>The quantum landscape, with its enigmatic paradoxes and transformative potential, beckons us to explore uncharted territories of science and technology</w:t>
      </w:r>
      <w:r w:rsidR="00514444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mechanics, far from being a recondite theory, holds the key to unlocking new frontiers of computational power, cryptography, and even the nature of reality itself</w:t>
      </w:r>
      <w:r w:rsidR="00514444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this captivating realm, we stand poised to witness a profound reshaping of our world, driven by the </w:t>
      </w:r>
      <w:r>
        <w:rPr>
          <w:rFonts w:ascii="Calibri" w:hAnsi="Calibri"/>
        </w:rPr>
        <w:lastRenderedPageBreak/>
        <w:t>extraordinary power of quantum phenomena</w:t>
      </w:r>
      <w:r w:rsidR="00514444">
        <w:rPr>
          <w:rFonts w:ascii="Calibri" w:hAnsi="Calibri"/>
        </w:rPr>
        <w:t>.</w:t>
      </w:r>
      <w:r>
        <w:rPr>
          <w:rFonts w:ascii="Calibri" w:hAnsi="Calibri"/>
        </w:rPr>
        <w:t xml:space="preserve"> The journey into the quantum landscape has only just begun, and the discoveries that lie ahead promise to redefine our understanding of the universe and our place within it</w:t>
      </w:r>
      <w:r w:rsidR="00514444">
        <w:rPr>
          <w:rFonts w:ascii="Calibri" w:hAnsi="Calibri"/>
        </w:rPr>
        <w:t>.</w:t>
      </w:r>
    </w:p>
    <w:sectPr w:rsidR="004A24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939030">
    <w:abstractNumId w:val="8"/>
  </w:num>
  <w:num w:numId="2" w16cid:durableId="953827925">
    <w:abstractNumId w:val="6"/>
  </w:num>
  <w:num w:numId="3" w16cid:durableId="651300042">
    <w:abstractNumId w:val="5"/>
  </w:num>
  <w:num w:numId="4" w16cid:durableId="1506289824">
    <w:abstractNumId w:val="4"/>
  </w:num>
  <w:num w:numId="5" w16cid:durableId="26222741">
    <w:abstractNumId w:val="7"/>
  </w:num>
  <w:num w:numId="6" w16cid:durableId="308290957">
    <w:abstractNumId w:val="3"/>
  </w:num>
  <w:num w:numId="7" w16cid:durableId="262537521">
    <w:abstractNumId w:val="2"/>
  </w:num>
  <w:num w:numId="8" w16cid:durableId="1506435400">
    <w:abstractNumId w:val="1"/>
  </w:num>
  <w:num w:numId="9" w16cid:durableId="3165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442"/>
    <w:rsid w:val="00514444"/>
    <w:rsid w:val="00AA1D8D"/>
    <w:rsid w:val="00B47730"/>
    <w:rsid w:val="00CB0664"/>
    <w:rsid w:val="00E857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