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D4C" w:rsidRDefault="004D1F03">
      <w:pPr>
        <w:jc w:val="center"/>
      </w:pPr>
      <w:r>
        <w:rPr>
          <w:rFonts w:ascii="Calibri" w:hAnsi="Calibri"/>
          <w:sz w:val="44"/>
        </w:rPr>
        <w:t>Unveiling the Mysteries of Quantum Entanglement</w:t>
      </w:r>
    </w:p>
    <w:p w:rsidR="004E4D4C" w:rsidRDefault="004D1F0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36D0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Albert H</w:t>
      </w:r>
      <w:r w:rsidR="00036D0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Einstein</w:t>
      </w:r>
    </w:p>
    <w:p w:rsidR="004E4D4C" w:rsidRDefault="004D1F03">
      <w:pPr>
        <w:jc w:val="center"/>
      </w:pPr>
      <w:r>
        <w:rPr>
          <w:rFonts w:ascii="Calibri" w:hAnsi="Calibri"/>
          <w:sz w:val="32"/>
        </w:rPr>
        <w:t>einstein@relativity</w:t>
      </w:r>
      <w:r w:rsidR="00036D0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4E4D4C" w:rsidRDefault="004E4D4C"/>
    <w:p w:rsidR="004E4D4C" w:rsidRDefault="004D1F03">
      <w:r>
        <w:rPr>
          <w:rFonts w:ascii="Calibri" w:hAnsi="Calibri"/>
          <w:sz w:val="24"/>
        </w:rPr>
        <w:t>The tapestry of quantum physics is intricately woven with paradoxes, challenges, and fundamental questions that profoundly defy our classical understanding of reality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its heart lies the enigmatic phenomenon known as quantum entanglement, which serves as a cornerstone of quantum information science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concept has captured the attention of physicists, sparking debates and propelling scientific exploration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of quantum entanglement extend beyond the realm of theoretical physics, delving into the domains of quantum computing, cryptography, and communication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entanglement, in its essence, defies classical intuition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describes a profound connection between two or more particles, such that their properties and states remain intricately linked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Regardless of the distance separating these entangled particles, actions performed upon one instantly and mysteriously influence the other, transcending the constraints of time and space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mind-bending phenomenon opens up a new frontier in quantum information science, boasting applications that range from the tantalizing possibility of ultra-secure communication to the harnessing of quantum bits for groundbreaking computations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perplexing nature of quantum entanglement extends beyond its potential technological applications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fundamental assumptions about the nature of reality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instantaneous interaction between entangled particles separates itself from our classical understanding of space and time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Leading scientific minds have engaged in spirited debates about the interpretations of quantum entanglement, with various theories attempting to elucidate this enigmatic phenomenon</w:t>
      </w:r>
      <w:r w:rsidR="00036D0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unraveling of this mystery has profound implications for our comprehension of the fabric of the universe, leading us towards the frontiers of human knowledge</w:t>
      </w:r>
      <w:r w:rsidR="00036D0F">
        <w:rPr>
          <w:rFonts w:ascii="Calibri" w:hAnsi="Calibri"/>
          <w:sz w:val="24"/>
        </w:rPr>
        <w:t>.</w:t>
      </w:r>
    </w:p>
    <w:p w:rsidR="004E4D4C" w:rsidRDefault="004D1F03">
      <w:r>
        <w:rPr>
          <w:rFonts w:ascii="Calibri" w:hAnsi="Calibri"/>
          <w:sz w:val="28"/>
        </w:rPr>
        <w:t>Summary</w:t>
      </w:r>
    </w:p>
    <w:p w:rsidR="004E4D4C" w:rsidRDefault="004D1F03">
      <w:r>
        <w:rPr>
          <w:rFonts w:ascii="Calibri" w:hAnsi="Calibri"/>
        </w:rPr>
        <w:lastRenderedPageBreak/>
        <w:t>Quantum entanglement emerges as a mesmerizing conundrum within the landscape of quantum physics</w:t>
      </w:r>
      <w:r w:rsidR="00036D0F">
        <w:rPr>
          <w:rFonts w:ascii="Calibri" w:hAnsi="Calibri"/>
        </w:rPr>
        <w:t>.</w:t>
      </w:r>
      <w:r>
        <w:rPr>
          <w:rFonts w:ascii="Calibri" w:hAnsi="Calibri"/>
        </w:rPr>
        <w:t xml:space="preserve"> By delving into the essence of this profound connection between particles, scientists embark on an enchanting voyage through the realms of quantum information science</w:t>
      </w:r>
      <w:r w:rsidR="00036D0F">
        <w:rPr>
          <w:rFonts w:ascii="Calibri" w:hAnsi="Calibri"/>
        </w:rPr>
        <w:t>.</w:t>
      </w:r>
      <w:r>
        <w:rPr>
          <w:rFonts w:ascii="Calibri" w:hAnsi="Calibri"/>
        </w:rPr>
        <w:t xml:space="preserve"> Its potential to revolutionize communication, computation, and our very understanding of reality renders quantum entanglement as a captivating subject at the forefront of scientific inquiry</w:t>
      </w:r>
      <w:r w:rsidR="00036D0F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quantum entanglement illuminates the innate interconnectivity of the physical world, providing tantalizing glimpses into the mysteries that yet await our unraveling</w:t>
      </w:r>
      <w:r w:rsidR="00036D0F">
        <w:rPr>
          <w:rFonts w:ascii="Calibri" w:hAnsi="Calibri"/>
        </w:rPr>
        <w:t>.</w:t>
      </w:r>
    </w:p>
    <w:sectPr w:rsidR="004E4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230667">
    <w:abstractNumId w:val="8"/>
  </w:num>
  <w:num w:numId="2" w16cid:durableId="344862296">
    <w:abstractNumId w:val="6"/>
  </w:num>
  <w:num w:numId="3" w16cid:durableId="790781355">
    <w:abstractNumId w:val="5"/>
  </w:num>
  <w:num w:numId="4" w16cid:durableId="2128498921">
    <w:abstractNumId w:val="4"/>
  </w:num>
  <w:num w:numId="5" w16cid:durableId="1751122371">
    <w:abstractNumId w:val="7"/>
  </w:num>
  <w:num w:numId="6" w16cid:durableId="610355126">
    <w:abstractNumId w:val="3"/>
  </w:num>
  <w:num w:numId="7" w16cid:durableId="2243684">
    <w:abstractNumId w:val="2"/>
  </w:num>
  <w:num w:numId="8" w16cid:durableId="779032426">
    <w:abstractNumId w:val="1"/>
  </w:num>
  <w:num w:numId="9" w16cid:durableId="70401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D0F"/>
    <w:rsid w:val="0006063C"/>
    <w:rsid w:val="0015074B"/>
    <w:rsid w:val="0029639D"/>
    <w:rsid w:val="00326F90"/>
    <w:rsid w:val="004D1F03"/>
    <w:rsid w:val="004E4D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