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F41" w:rsidRDefault="00CA3F06">
      <w:pPr>
        <w:jc w:val="center"/>
      </w:pPr>
      <w:r>
        <w:rPr>
          <w:rFonts w:ascii="Calibri" w:hAnsi="Calibri"/>
          <w:sz w:val="44"/>
        </w:rPr>
        <w:t>Arising Trends of XR Immersive Technologies</w:t>
      </w:r>
    </w:p>
    <w:p w:rsidR="00996F41" w:rsidRDefault="00CA3F06">
      <w:pPr>
        <w:pStyle w:val="NoSpacing"/>
        <w:jc w:val="center"/>
      </w:pPr>
      <w:r>
        <w:rPr>
          <w:rFonts w:ascii="Calibri" w:hAnsi="Calibri"/>
          <w:sz w:val="36"/>
        </w:rPr>
        <w:t>Dr</w:t>
      </w:r>
      <w:r w:rsidR="00120871">
        <w:rPr>
          <w:rFonts w:ascii="Calibri" w:hAnsi="Calibri"/>
          <w:sz w:val="36"/>
        </w:rPr>
        <w:t>.</w:t>
      </w:r>
      <w:r>
        <w:rPr>
          <w:rFonts w:ascii="Calibri" w:hAnsi="Calibri"/>
          <w:sz w:val="36"/>
        </w:rPr>
        <w:t xml:space="preserve"> Anna Walker</w:t>
      </w:r>
    </w:p>
    <w:p w:rsidR="00996F41" w:rsidRDefault="00CA3F06">
      <w:pPr>
        <w:jc w:val="center"/>
      </w:pPr>
      <w:r>
        <w:rPr>
          <w:rFonts w:ascii="Calibri" w:hAnsi="Calibri"/>
          <w:sz w:val="32"/>
        </w:rPr>
        <w:t>anna</w:t>
      </w:r>
      <w:r w:rsidR="00120871">
        <w:rPr>
          <w:rFonts w:ascii="Calibri" w:hAnsi="Calibri"/>
          <w:sz w:val="32"/>
        </w:rPr>
        <w:t>.</w:t>
      </w:r>
      <w:r>
        <w:rPr>
          <w:rFonts w:ascii="Calibri" w:hAnsi="Calibri"/>
          <w:sz w:val="32"/>
        </w:rPr>
        <w:t>walker@cyberacademy</w:t>
      </w:r>
      <w:r w:rsidR="00120871">
        <w:rPr>
          <w:rFonts w:ascii="Calibri" w:hAnsi="Calibri"/>
          <w:sz w:val="32"/>
        </w:rPr>
        <w:t>.</w:t>
      </w:r>
      <w:r>
        <w:rPr>
          <w:rFonts w:ascii="Calibri" w:hAnsi="Calibri"/>
          <w:sz w:val="32"/>
        </w:rPr>
        <w:t>edu</w:t>
      </w:r>
    </w:p>
    <w:p w:rsidR="00996F41" w:rsidRDefault="00996F41"/>
    <w:p w:rsidR="00996F41" w:rsidRDefault="00CA3F06">
      <w:r>
        <w:rPr>
          <w:rFonts w:ascii="Calibri" w:hAnsi="Calibri"/>
          <w:sz w:val="24"/>
        </w:rPr>
        <w:t>The realm of digital engagement has witnessed an unwavering surge of innovation, heralding a new era of immersive technologies known as Extended Reality (XR)</w:t>
      </w:r>
      <w:r w:rsidR="00120871">
        <w:rPr>
          <w:rFonts w:ascii="Calibri" w:hAnsi="Calibri"/>
          <w:sz w:val="24"/>
        </w:rPr>
        <w:t>.</w:t>
      </w:r>
      <w:r>
        <w:rPr>
          <w:rFonts w:ascii="Calibri" w:hAnsi="Calibri"/>
          <w:sz w:val="24"/>
        </w:rPr>
        <w:t xml:space="preserve"> This encompassing term seamlessly intertwines Virtual Reality (VR), Augmented Reality (AR), and Mixed Reality (MR), offering unprecedented avenues for interaction, perception, and comprehension</w:t>
      </w:r>
      <w:r w:rsidR="00120871">
        <w:rPr>
          <w:rFonts w:ascii="Calibri" w:hAnsi="Calibri"/>
          <w:sz w:val="24"/>
        </w:rPr>
        <w:t>.</w:t>
      </w:r>
      <w:r>
        <w:rPr>
          <w:rFonts w:ascii="Calibri" w:hAnsi="Calibri"/>
          <w:sz w:val="24"/>
        </w:rPr>
        <w:t xml:space="preserve"> In this rapidly evolving landscape, we embark on a journey to explore the remarkable impact ofXR technologies, unveiling their immense potential to transform various fields and empower individuals in myriad ways</w:t>
      </w:r>
      <w:r w:rsidR="00120871">
        <w:rPr>
          <w:rFonts w:ascii="Calibri" w:hAnsi="Calibri"/>
          <w:sz w:val="24"/>
        </w:rPr>
        <w:t>.</w:t>
      </w:r>
      <w:r>
        <w:rPr>
          <w:rFonts w:ascii="Calibri" w:hAnsi="Calibri"/>
          <w:sz w:val="24"/>
        </w:rPr>
        <w:br/>
      </w:r>
      <w:r>
        <w:rPr>
          <w:rFonts w:ascii="Calibri" w:hAnsi="Calibri"/>
          <w:sz w:val="24"/>
        </w:rPr>
        <w:br/>
        <w:t>Fueled by unyielding advancements in hardware, software, and underlying algorithms, XR technologies have transcended their nascent stages, transitioning into viable and alluring platforms for a vast array of applications</w:t>
      </w:r>
      <w:r w:rsidR="00120871">
        <w:rPr>
          <w:rFonts w:ascii="Calibri" w:hAnsi="Calibri"/>
          <w:sz w:val="24"/>
        </w:rPr>
        <w:t>.</w:t>
      </w:r>
      <w:r>
        <w:rPr>
          <w:rFonts w:ascii="Calibri" w:hAnsi="Calibri"/>
          <w:sz w:val="24"/>
        </w:rPr>
        <w:t xml:space="preserve"> From gaming and entertainment to healthcare, education, and manufacturing, XR's immersive nature offers unparalleled opportunities for users to transcend the limitations of physical space and delve into the boundless realm of digital possibilities</w:t>
      </w:r>
      <w:r w:rsidR="00120871">
        <w:rPr>
          <w:rFonts w:ascii="Calibri" w:hAnsi="Calibri"/>
          <w:sz w:val="24"/>
        </w:rPr>
        <w:t>.</w:t>
      </w:r>
      <w:r>
        <w:rPr>
          <w:rFonts w:ascii="Calibri" w:hAnsi="Calibri"/>
          <w:sz w:val="24"/>
        </w:rPr>
        <w:br/>
      </w:r>
      <w:r>
        <w:rPr>
          <w:rFonts w:ascii="Calibri" w:hAnsi="Calibri"/>
          <w:sz w:val="24"/>
        </w:rPr>
        <w:br/>
        <w:t>Within the realm of education, XR technologies are poised to revolutionize learning methodologies, fostering interactive and deeply engaging environments that cater to diverse learning styles</w:t>
      </w:r>
      <w:r w:rsidR="00120871">
        <w:rPr>
          <w:rFonts w:ascii="Calibri" w:hAnsi="Calibri"/>
          <w:sz w:val="24"/>
        </w:rPr>
        <w:t>.</w:t>
      </w:r>
      <w:r>
        <w:rPr>
          <w:rFonts w:ascii="Calibri" w:hAnsi="Calibri"/>
          <w:sz w:val="24"/>
        </w:rPr>
        <w:t xml:space="preserve"> Virtual classrooms replicate the immersive feel of in-person interactions while AR overlays empower STEM education with compelling visualizations</w:t>
      </w:r>
      <w:r w:rsidR="00120871">
        <w:rPr>
          <w:rFonts w:ascii="Calibri" w:hAnsi="Calibri"/>
          <w:sz w:val="24"/>
        </w:rPr>
        <w:t>.</w:t>
      </w:r>
      <w:r>
        <w:rPr>
          <w:rFonts w:ascii="Calibri" w:hAnsi="Calibri"/>
          <w:sz w:val="24"/>
        </w:rPr>
        <w:t xml:space="preserve"> On the medical front, XR's potential lies in facilitating remote consultations, providing immersive training experiences, and offering patients immersive therapies that enhance rehabilitation outcomes</w:t>
      </w:r>
      <w:r w:rsidR="00120871">
        <w:rPr>
          <w:rFonts w:ascii="Calibri" w:hAnsi="Calibri"/>
          <w:sz w:val="24"/>
        </w:rPr>
        <w:t>.</w:t>
      </w:r>
    </w:p>
    <w:p w:rsidR="00996F41" w:rsidRDefault="00CA3F06">
      <w:r>
        <w:rPr>
          <w:rFonts w:ascii="Calibri" w:hAnsi="Calibri"/>
          <w:sz w:val="28"/>
        </w:rPr>
        <w:t>Summary</w:t>
      </w:r>
    </w:p>
    <w:p w:rsidR="00996F41" w:rsidRDefault="00CA3F06">
      <w:r>
        <w:rPr>
          <w:rFonts w:ascii="Calibri" w:hAnsi="Calibri"/>
        </w:rPr>
        <w:t>XR technologies, encompassing VR, AR, and MR, have emerged as transformative forces, reshaping industries and democratizing access to immersive experiences</w:t>
      </w:r>
      <w:r w:rsidR="00120871">
        <w:rPr>
          <w:rFonts w:ascii="Calibri" w:hAnsi="Calibri"/>
        </w:rPr>
        <w:t>.</w:t>
      </w:r>
      <w:r>
        <w:rPr>
          <w:rFonts w:ascii="Calibri" w:hAnsi="Calibri"/>
        </w:rPr>
        <w:t xml:space="preserve"> By blurring the boundaries between the real and virtual, XR technologies have ignited a revolution in education, healthcare, gaming, and beyond</w:t>
      </w:r>
      <w:r w:rsidR="00120871">
        <w:rPr>
          <w:rFonts w:ascii="Calibri" w:hAnsi="Calibri"/>
        </w:rPr>
        <w:t>.</w:t>
      </w:r>
      <w:r>
        <w:rPr>
          <w:rFonts w:ascii="Calibri" w:hAnsi="Calibri"/>
        </w:rPr>
        <w:t xml:space="preserve"> As their accessibility and affordability continue to improve, XR is poised to further revolutionize our interactions, redefine industries, and reshape our perception of reality</w:t>
      </w:r>
      <w:r w:rsidR="00120871">
        <w:rPr>
          <w:rFonts w:ascii="Calibri" w:hAnsi="Calibri"/>
        </w:rPr>
        <w:t>.</w:t>
      </w:r>
    </w:p>
    <w:sectPr w:rsidR="00996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245787">
    <w:abstractNumId w:val="8"/>
  </w:num>
  <w:num w:numId="2" w16cid:durableId="554970676">
    <w:abstractNumId w:val="6"/>
  </w:num>
  <w:num w:numId="3" w16cid:durableId="616059418">
    <w:abstractNumId w:val="5"/>
  </w:num>
  <w:num w:numId="4" w16cid:durableId="1099640322">
    <w:abstractNumId w:val="4"/>
  </w:num>
  <w:num w:numId="5" w16cid:durableId="1210067142">
    <w:abstractNumId w:val="7"/>
  </w:num>
  <w:num w:numId="6" w16cid:durableId="712273995">
    <w:abstractNumId w:val="3"/>
  </w:num>
  <w:num w:numId="7" w16cid:durableId="1510410016">
    <w:abstractNumId w:val="2"/>
  </w:num>
  <w:num w:numId="8" w16cid:durableId="805781956">
    <w:abstractNumId w:val="1"/>
  </w:num>
  <w:num w:numId="9" w16cid:durableId="119611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871"/>
    <w:rsid w:val="0015074B"/>
    <w:rsid w:val="0029639D"/>
    <w:rsid w:val="00326F90"/>
    <w:rsid w:val="00996F41"/>
    <w:rsid w:val="00AA1D8D"/>
    <w:rsid w:val="00B47730"/>
    <w:rsid w:val="00CA3F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