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B87" w:rsidRDefault="00F22E1B">
      <w:pPr>
        <w:jc w:val="center"/>
      </w:pPr>
      <w:r>
        <w:rPr>
          <w:rFonts w:ascii="Calibri" w:hAnsi="Calibri"/>
          <w:sz w:val="44"/>
        </w:rPr>
        <w:t>In the Realm of Ecosystems and Art</w:t>
      </w:r>
    </w:p>
    <w:p w:rsidR="003A4B87" w:rsidRDefault="00F22E1B">
      <w:pPr>
        <w:pStyle w:val="NoSpacing"/>
        <w:jc w:val="center"/>
      </w:pPr>
      <w:r>
        <w:rPr>
          <w:rFonts w:ascii="Calibri" w:hAnsi="Calibri"/>
          <w:sz w:val="36"/>
        </w:rPr>
        <w:t>Rosalind Frost</w:t>
      </w:r>
    </w:p>
    <w:p w:rsidR="003A4B87" w:rsidRDefault="00F22E1B">
      <w:pPr>
        <w:jc w:val="center"/>
      </w:pPr>
      <w:r>
        <w:rPr>
          <w:rFonts w:ascii="Calibri" w:hAnsi="Calibri"/>
          <w:sz w:val="32"/>
        </w:rPr>
        <w:t>rosie</w:t>
      </w:r>
      <w:r w:rsidR="00037D4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frost12@qriocity</w:t>
      </w:r>
      <w:r w:rsidR="00037D4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3A4B87" w:rsidRDefault="003A4B87"/>
    <w:p w:rsidR="003A4B87" w:rsidRDefault="00F22E1B">
      <w:r>
        <w:rPr>
          <w:rFonts w:ascii="Calibri" w:hAnsi="Calibri"/>
          <w:sz w:val="24"/>
        </w:rPr>
        <w:t>Every ecosystem tells a story of interconnectedness, a masterpiece woven by nature's hand</w:t>
      </w:r>
      <w:r w:rsidR="00037D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tiniest microbes to towering trees, each organism plays its role, contributing to the delicate balance of life</w:t>
      </w:r>
      <w:r w:rsidR="00037D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beauty of these ecosystems often inspires artists, who see in the natural world a reflection of their own creativity</w:t>
      </w:r>
      <w:r w:rsidR="00037D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canvas of an artwork, we find echoes of the interdependence seen in ecosystems</w:t>
      </w:r>
      <w:r w:rsidR="00037D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Just as species rely on each other for survival, so too do the elements of a painting or sculpture</w:t>
      </w:r>
      <w:r w:rsidR="00037D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Colors dance with each other, creating harmony or tension, while shapes interact, forming dynamic compositions</w:t>
      </w:r>
      <w:r w:rsidR="00037D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brushstroke or stroke of clay is like a single organism, contributing to the overall narrative</w:t>
      </w:r>
      <w:r w:rsidR="00037D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just as ecosystems evolve and adapt to changing conditions, so too does art</w:t>
      </w:r>
      <w:r w:rsidR="00037D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artists grow and change, their perspectives and techniques evolve</w:t>
      </w:r>
      <w:r w:rsidR="00037D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New schools of thought and movements emerge, challenging conventional norms and pushing the boundaries of expression</w:t>
      </w:r>
      <w:r w:rsidR="00037D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Art, like ecosystems, is a dynamic and ever-changing entity, reflecting the complexity of the world around us</w:t>
      </w:r>
      <w:r w:rsidR="00037D4B">
        <w:rPr>
          <w:rFonts w:ascii="Calibri" w:hAnsi="Calibri"/>
          <w:sz w:val="24"/>
        </w:rPr>
        <w:t>.</w:t>
      </w:r>
    </w:p>
    <w:p w:rsidR="003A4B87" w:rsidRDefault="00F22E1B">
      <w:r>
        <w:rPr>
          <w:rFonts w:ascii="Calibri" w:hAnsi="Calibri"/>
          <w:sz w:val="28"/>
        </w:rPr>
        <w:t>Summary</w:t>
      </w:r>
    </w:p>
    <w:p w:rsidR="003A4B87" w:rsidRDefault="00F22E1B">
      <w:r>
        <w:rPr>
          <w:rFonts w:ascii="Calibri" w:hAnsi="Calibri"/>
        </w:rPr>
        <w:t>The intricate interconnectedness of ecosystems finds parallels in the world of art</w:t>
      </w:r>
      <w:r w:rsidR="00037D4B">
        <w:rPr>
          <w:rFonts w:ascii="Calibri" w:hAnsi="Calibri"/>
        </w:rPr>
        <w:t>.</w:t>
      </w:r>
      <w:r>
        <w:rPr>
          <w:rFonts w:ascii="Calibri" w:hAnsi="Calibri"/>
        </w:rPr>
        <w:t xml:space="preserve"> Ecosystems are vast networks of interdependent organisms, each playing a vital role in maintaining equilibrium</w:t>
      </w:r>
      <w:r w:rsidR="00037D4B">
        <w:rPr>
          <w:rFonts w:ascii="Calibri" w:hAnsi="Calibri"/>
        </w:rPr>
        <w:t>.</w:t>
      </w:r>
      <w:r>
        <w:rPr>
          <w:rFonts w:ascii="Calibri" w:hAnsi="Calibri"/>
        </w:rPr>
        <w:t xml:space="preserve"> Similarly, in artistic endeavors, various elements arrange themselves, influenced by the vision of the artist</w:t>
      </w:r>
      <w:r w:rsidR="00037D4B">
        <w:rPr>
          <w:rFonts w:ascii="Calibri" w:hAnsi="Calibri"/>
        </w:rPr>
        <w:t>.</w:t>
      </w:r>
      <w:r>
        <w:rPr>
          <w:rFonts w:ascii="Calibri" w:hAnsi="Calibri"/>
        </w:rPr>
        <w:t xml:space="preserve"> Both ecosystems and artworks thrive on the interplay and harmony between their individual components, creating beautiful, resilient, and ever-evolving tapestries of life and expression</w:t>
      </w:r>
      <w:r w:rsidR="00037D4B">
        <w:rPr>
          <w:rFonts w:ascii="Calibri" w:hAnsi="Calibri"/>
        </w:rPr>
        <w:t>.</w:t>
      </w:r>
    </w:p>
    <w:sectPr w:rsidR="003A4B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4745456">
    <w:abstractNumId w:val="8"/>
  </w:num>
  <w:num w:numId="2" w16cid:durableId="1560900663">
    <w:abstractNumId w:val="6"/>
  </w:num>
  <w:num w:numId="3" w16cid:durableId="195239618">
    <w:abstractNumId w:val="5"/>
  </w:num>
  <w:num w:numId="4" w16cid:durableId="1644693301">
    <w:abstractNumId w:val="4"/>
  </w:num>
  <w:num w:numId="5" w16cid:durableId="1858425913">
    <w:abstractNumId w:val="7"/>
  </w:num>
  <w:num w:numId="6" w16cid:durableId="816915575">
    <w:abstractNumId w:val="3"/>
  </w:num>
  <w:num w:numId="7" w16cid:durableId="1835605559">
    <w:abstractNumId w:val="2"/>
  </w:num>
  <w:num w:numId="8" w16cid:durableId="732578281">
    <w:abstractNumId w:val="1"/>
  </w:num>
  <w:num w:numId="9" w16cid:durableId="176430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D4B"/>
    <w:rsid w:val="0006063C"/>
    <w:rsid w:val="0015074B"/>
    <w:rsid w:val="0029639D"/>
    <w:rsid w:val="00326F90"/>
    <w:rsid w:val="003A4B87"/>
    <w:rsid w:val="00AA1D8D"/>
    <w:rsid w:val="00B47730"/>
    <w:rsid w:val="00CB0664"/>
    <w:rsid w:val="00F22E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