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A6A" w:rsidRDefault="00377695">
      <w:pPr>
        <w:jc w:val="center"/>
      </w:pPr>
      <w:r>
        <w:rPr>
          <w:rFonts w:ascii="Calibri" w:hAnsi="Calibri"/>
          <w:sz w:val="44"/>
        </w:rPr>
        <w:t>Transcending Human Potential: Exploring the Frontiers of Biomechanics</w:t>
      </w:r>
    </w:p>
    <w:p w:rsidR="00C30A6A" w:rsidRDefault="00377695">
      <w:pPr>
        <w:pStyle w:val="NoSpacing"/>
        <w:jc w:val="center"/>
      </w:pPr>
      <w:r>
        <w:rPr>
          <w:rFonts w:ascii="Calibri" w:hAnsi="Calibri"/>
          <w:sz w:val="36"/>
        </w:rPr>
        <w:t>Dr</w:t>
      </w:r>
      <w:r w:rsidR="00082481">
        <w:rPr>
          <w:rFonts w:ascii="Calibri" w:hAnsi="Calibri"/>
          <w:sz w:val="36"/>
        </w:rPr>
        <w:t>.</w:t>
      </w:r>
      <w:r>
        <w:rPr>
          <w:rFonts w:ascii="Calibri" w:hAnsi="Calibri"/>
          <w:sz w:val="36"/>
        </w:rPr>
        <w:t xml:space="preserve"> Mary Krupa</w:t>
      </w:r>
    </w:p>
    <w:p w:rsidR="00C30A6A" w:rsidRDefault="00377695">
      <w:pPr>
        <w:jc w:val="center"/>
      </w:pPr>
      <w:r>
        <w:rPr>
          <w:rFonts w:ascii="Calibri" w:hAnsi="Calibri"/>
          <w:sz w:val="32"/>
        </w:rPr>
        <w:t>mkrupa741@meducators</w:t>
      </w:r>
      <w:r w:rsidR="00082481">
        <w:rPr>
          <w:rFonts w:ascii="Calibri" w:hAnsi="Calibri"/>
          <w:sz w:val="32"/>
        </w:rPr>
        <w:t>.</w:t>
      </w:r>
      <w:r>
        <w:rPr>
          <w:rFonts w:ascii="Calibri" w:hAnsi="Calibri"/>
          <w:sz w:val="32"/>
        </w:rPr>
        <w:t>org</w:t>
      </w:r>
    </w:p>
    <w:p w:rsidR="00C30A6A" w:rsidRDefault="00C30A6A"/>
    <w:p w:rsidR="00C30A6A" w:rsidRDefault="00377695">
      <w:r>
        <w:rPr>
          <w:rFonts w:ascii="Calibri" w:hAnsi="Calibri"/>
          <w:sz w:val="24"/>
        </w:rPr>
        <w:t>Biomechanics, an ever-enthralling discipline, seamlessly blends biology and engineering, revealing the exquisite mechanics at play within living organisms</w:t>
      </w:r>
      <w:r w:rsidR="00082481">
        <w:rPr>
          <w:rFonts w:ascii="Calibri" w:hAnsi="Calibri"/>
          <w:sz w:val="24"/>
        </w:rPr>
        <w:t>.</w:t>
      </w:r>
      <w:r>
        <w:rPr>
          <w:rFonts w:ascii="Calibri" w:hAnsi="Calibri"/>
          <w:sz w:val="24"/>
        </w:rPr>
        <w:t xml:space="preserve"> This intricate field of study, fueled by curiosity and propelled by innovation, delves into the extraordinary functional capabilities of plants, animals, and humans alike</w:t>
      </w:r>
      <w:r w:rsidR="00082481">
        <w:rPr>
          <w:rFonts w:ascii="Calibri" w:hAnsi="Calibri"/>
          <w:sz w:val="24"/>
        </w:rPr>
        <w:t>.</w:t>
      </w:r>
      <w:r>
        <w:rPr>
          <w:rFonts w:ascii="Calibri" w:hAnsi="Calibri"/>
          <w:sz w:val="24"/>
        </w:rPr>
        <w:t xml:space="preserve"> In pursuit of unraveling the mysteries of life, biomechanics tirelessly probes the inner workings of biological systems, utilizing cutting-edge technological advancements to uncover the sophisticated designs that underpin physiological phenomena</w:t>
      </w:r>
      <w:r w:rsidR="00082481">
        <w:rPr>
          <w:rFonts w:ascii="Calibri" w:hAnsi="Calibri"/>
          <w:sz w:val="24"/>
        </w:rPr>
        <w:t>.</w:t>
      </w:r>
      <w:r>
        <w:rPr>
          <w:rFonts w:ascii="Calibri" w:hAnsi="Calibri"/>
          <w:sz w:val="24"/>
        </w:rPr>
        <w:br/>
      </w:r>
      <w:r>
        <w:rPr>
          <w:rFonts w:ascii="Calibri" w:hAnsi="Calibri"/>
          <w:sz w:val="24"/>
        </w:rPr>
        <w:br/>
        <w:t>In the realm of human biomechanics, the convergence of disciplines yields a comprehensive understanding of bodily movement</w:t>
      </w:r>
      <w:r w:rsidR="00082481">
        <w:rPr>
          <w:rFonts w:ascii="Calibri" w:hAnsi="Calibri"/>
          <w:sz w:val="24"/>
        </w:rPr>
        <w:t>.</w:t>
      </w:r>
      <w:r>
        <w:rPr>
          <w:rFonts w:ascii="Calibri" w:hAnsi="Calibri"/>
          <w:sz w:val="24"/>
        </w:rPr>
        <w:t xml:space="preserve"> Biomechanists decipher the intricate interplay between anatomy, physiology, and physics, shedding light upon musculoskeletal functions, injury prevention strategies, and performance enhancement</w:t>
      </w:r>
      <w:r w:rsidR="00082481">
        <w:rPr>
          <w:rFonts w:ascii="Calibri" w:hAnsi="Calibri"/>
          <w:sz w:val="24"/>
        </w:rPr>
        <w:t>.</w:t>
      </w:r>
      <w:r>
        <w:rPr>
          <w:rFonts w:ascii="Calibri" w:hAnsi="Calibri"/>
          <w:sz w:val="24"/>
        </w:rPr>
        <w:t xml:space="preserve"> With an unwavering focus on efficiency and adaptability, researchers in biomechanics delve into the intricate network of muscles, bones, and joints, seeking to optimize physical performance and unlock new avenues for athletic achievement</w:t>
      </w:r>
      <w:r w:rsidR="00082481">
        <w:rPr>
          <w:rFonts w:ascii="Calibri" w:hAnsi="Calibri"/>
          <w:sz w:val="24"/>
        </w:rPr>
        <w:t>.</w:t>
      </w:r>
      <w:r>
        <w:rPr>
          <w:rFonts w:ascii="Calibri" w:hAnsi="Calibri"/>
          <w:sz w:val="24"/>
        </w:rPr>
        <w:br/>
      </w:r>
      <w:r>
        <w:rPr>
          <w:rFonts w:ascii="Calibri" w:hAnsi="Calibri"/>
          <w:sz w:val="24"/>
        </w:rPr>
        <w:br/>
        <w:t>As we endeavor to enhance human potential, biomechanics paves the path towards limitless possibilities</w:t>
      </w:r>
      <w:r w:rsidR="00082481">
        <w:rPr>
          <w:rFonts w:ascii="Calibri" w:hAnsi="Calibri"/>
          <w:sz w:val="24"/>
        </w:rPr>
        <w:t>.</w:t>
      </w:r>
      <w:r>
        <w:rPr>
          <w:rFonts w:ascii="Calibri" w:hAnsi="Calibri"/>
          <w:sz w:val="24"/>
        </w:rPr>
        <w:t xml:space="preserve"> By unlocking the secrets of movement, we empower ourselves to transcend limitations, augment abilities, and embrace a life brimming with boundless adventures</w:t>
      </w:r>
      <w:r w:rsidR="00082481">
        <w:rPr>
          <w:rFonts w:ascii="Calibri" w:hAnsi="Calibri"/>
          <w:sz w:val="24"/>
        </w:rPr>
        <w:t>.</w:t>
      </w:r>
      <w:r>
        <w:rPr>
          <w:rFonts w:ascii="Calibri" w:hAnsi="Calibri"/>
          <w:sz w:val="24"/>
        </w:rPr>
        <w:t xml:space="preserve"> From rehabilitative therapies that mend broken bodies to assistive technologies that empower the differently-abled, biomechanics serves as an indomitable force for progress, improving the quality of life for individuals in profound and transformative ways</w:t>
      </w:r>
      <w:r w:rsidR="00082481">
        <w:rPr>
          <w:rFonts w:ascii="Calibri" w:hAnsi="Calibri"/>
          <w:sz w:val="24"/>
        </w:rPr>
        <w:t>.</w:t>
      </w:r>
    </w:p>
    <w:p w:rsidR="00C30A6A" w:rsidRDefault="00377695">
      <w:r>
        <w:rPr>
          <w:rFonts w:ascii="Calibri" w:hAnsi="Calibri"/>
          <w:sz w:val="28"/>
        </w:rPr>
        <w:t>Summary</w:t>
      </w:r>
    </w:p>
    <w:p w:rsidR="00C30A6A" w:rsidRDefault="00377695">
      <w:r>
        <w:rPr>
          <w:rFonts w:ascii="Calibri" w:hAnsi="Calibri"/>
        </w:rPr>
        <w:t>By expertly blending biology and engineering, biomechanics has opened up a world of possibilities for comprehending life's intricate movements</w:t>
      </w:r>
      <w:r w:rsidR="00082481">
        <w:rPr>
          <w:rFonts w:ascii="Calibri" w:hAnsi="Calibri"/>
        </w:rPr>
        <w:t>.</w:t>
      </w:r>
      <w:r>
        <w:rPr>
          <w:rFonts w:ascii="Calibri" w:hAnsi="Calibri"/>
        </w:rPr>
        <w:t xml:space="preserve"> This field unravels the design principles woven into living organisms, striving to unravel the mysteries of evolution and adaptation</w:t>
      </w:r>
      <w:r w:rsidR="00082481">
        <w:rPr>
          <w:rFonts w:ascii="Calibri" w:hAnsi="Calibri"/>
        </w:rPr>
        <w:t>.</w:t>
      </w:r>
      <w:r>
        <w:rPr>
          <w:rFonts w:ascii="Calibri" w:hAnsi="Calibri"/>
        </w:rPr>
        <w:t xml:space="preserve"> Biomechanics has wide-ranging applications, from optimizing athletic performance </w:t>
      </w:r>
      <w:r>
        <w:rPr>
          <w:rFonts w:ascii="Calibri" w:hAnsi="Calibri"/>
        </w:rPr>
        <w:lastRenderedPageBreak/>
        <w:t>to devising rehabilitation protocols, and holds the promise of boundless advancements in human health and well-being</w:t>
      </w:r>
      <w:r w:rsidR="00082481">
        <w:rPr>
          <w:rFonts w:ascii="Calibri" w:hAnsi="Calibri"/>
        </w:rPr>
        <w:t>.</w:t>
      </w:r>
      <w:r>
        <w:rPr>
          <w:rFonts w:ascii="Calibri" w:hAnsi="Calibri"/>
        </w:rPr>
        <w:t xml:space="preserve"> Ultimately, biomechanics empowers us to push the limits of human potential, emboldening us to explore new frontiers and carve out extraordinary destinies</w:t>
      </w:r>
      <w:r w:rsidR="00082481">
        <w:rPr>
          <w:rFonts w:ascii="Calibri" w:hAnsi="Calibri"/>
        </w:rPr>
        <w:t>.</w:t>
      </w:r>
    </w:p>
    <w:sectPr w:rsidR="00C30A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6446726">
    <w:abstractNumId w:val="8"/>
  </w:num>
  <w:num w:numId="2" w16cid:durableId="1345016325">
    <w:abstractNumId w:val="6"/>
  </w:num>
  <w:num w:numId="3" w16cid:durableId="2111658197">
    <w:abstractNumId w:val="5"/>
  </w:num>
  <w:num w:numId="4" w16cid:durableId="44911438">
    <w:abstractNumId w:val="4"/>
  </w:num>
  <w:num w:numId="5" w16cid:durableId="1449006503">
    <w:abstractNumId w:val="7"/>
  </w:num>
  <w:num w:numId="6" w16cid:durableId="422844539">
    <w:abstractNumId w:val="3"/>
  </w:num>
  <w:num w:numId="7" w16cid:durableId="1008824664">
    <w:abstractNumId w:val="2"/>
  </w:num>
  <w:num w:numId="8" w16cid:durableId="785735370">
    <w:abstractNumId w:val="1"/>
  </w:num>
  <w:num w:numId="9" w16cid:durableId="17703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481"/>
    <w:rsid w:val="0015074B"/>
    <w:rsid w:val="0029639D"/>
    <w:rsid w:val="00326F90"/>
    <w:rsid w:val="00377695"/>
    <w:rsid w:val="00AA1D8D"/>
    <w:rsid w:val="00B47730"/>
    <w:rsid w:val="00C30A6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