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630" w:rsidRDefault="00671EAD">
      <w:pPr>
        <w:jc w:val="center"/>
      </w:pPr>
      <w:r>
        <w:rPr>
          <w:rFonts w:ascii="Calibri" w:hAnsi="Calibri"/>
          <w:sz w:val="44"/>
        </w:rPr>
        <w:t>Uncharted Depths: Exploring the Abyss</w:t>
      </w:r>
    </w:p>
    <w:p w:rsidR="00426630" w:rsidRDefault="00671EA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A3534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Anya Petrova</w:t>
      </w:r>
    </w:p>
    <w:p w:rsidR="00426630" w:rsidRDefault="00671EAD">
      <w:pPr>
        <w:jc w:val="center"/>
      </w:pPr>
      <w:r>
        <w:rPr>
          <w:rFonts w:ascii="Calibri" w:hAnsi="Calibri"/>
          <w:sz w:val="32"/>
        </w:rPr>
        <w:t>oceanografia@research</w:t>
      </w:r>
      <w:r w:rsidR="008A353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26630" w:rsidRDefault="00426630"/>
    <w:p w:rsidR="00426630" w:rsidRDefault="00671EAD">
      <w:r>
        <w:rPr>
          <w:rFonts w:ascii="Calibri" w:hAnsi="Calibri"/>
          <w:sz w:val="24"/>
        </w:rPr>
        <w:t>Beneath the seemingly serene surface of our oceans lies a hidden realm shrouded in mystery and awe - the abyss, a vast and enigmatic expanse that holds secrets untold</w:t>
      </w:r>
      <w:r w:rsidR="008A3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Mariana Trench, the deepest point on Earth, to hydrothermal vents spewing life from the darkness, the abyss is a place of extreme conditions and unparalleled biodiversity</w:t>
      </w:r>
      <w:r w:rsidR="008A3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delve into the depths of the abyss, exploring its unique features, deciphering its ecological significance, and unraveling the challenges it poses to scientific investigation</w:t>
      </w:r>
      <w:r w:rsidR="008A3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sunlit upper layers of the ocean, photosynthesis drives a vibrant ecosystem</w:t>
      </w:r>
      <w:r w:rsidR="008A3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as light fades with increasing depth, the abyss becomes a realm of perpetual darkness, where sustenance is derived from a rain of organic matter from above</w:t>
      </w:r>
      <w:r w:rsidR="008A3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Remarkably, life not only survives in these extreme conditions but thrives, showcasing remarkable adaptations to the cold, darkness, and immense pressure</w:t>
      </w:r>
      <w:r w:rsidR="008A3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its immense size, the abyss remains largely unexplored, with only a fraction of its mysteries revealed</w:t>
      </w:r>
      <w:r w:rsidR="008A3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Technological advancements, such as deep-diving submersibles and remotely operated vehicles, are pushing the boundaries of exploration, allowing scientists to glimpse into this enigmatic realm</w:t>
      </w:r>
      <w:r w:rsidR="008A35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 challenges of accessing and studying the abyss are immense, demanding specialized equipment and expertise</w:t>
      </w:r>
      <w:r w:rsidR="008A3534">
        <w:rPr>
          <w:rFonts w:ascii="Calibri" w:hAnsi="Calibri"/>
          <w:sz w:val="24"/>
        </w:rPr>
        <w:t>.</w:t>
      </w:r>
    </w:p>
    <w:p w:rsidR="00426630" w:rsidRDefault="00671EAD">
      <w:r>
        <w:rPr>
          <w:rFonts w:ascii="Calibri" w:hAnsi="Calibri"/>
          <w:sz w:val="28"/>
        </w:rPr>
        <w:t>Summary</w:t>
      </w:r>
    </w:p>
    <w:p w:rsidR="00426630" w:rsidRDefault="00671EAD">
      <w:r>
        <w:rPr>
          <w:rFonts w:ascii="Calibri" w:hAnsi="Calibri"/>
        </w:rPr>
        <w:t>The abyss, a vast and unexplored expanse beneath our oceans, harbors a unique and enigmatic ecosystem that thrives in extreme conditions of darkness, cold, and pressure</w:t>
      </w:r>
      <w:r w:rsidR="008A3534">
        <w:rPr>
          <w:rFonts w:ascii="Calibri" w:hAnsi="Calibri"/>
        </w:rPr>
        <w:t>.</w:t>
      </w:r>
      <w:r>
        <w:rPr>
          <w:rFonts w:ascii="Calibri" w:hAnsi="Calibri"/>
        </w:rPr>
        <w:t xml:space="preserve"> Despite technological advancements, much of the abyss remains uncharted, posing challenges to scientific investigation</w:t>
      </w:r>
      <w:r w:rsidR="008A3534">
        <w:rPr>
          <w:rFonts w:ascii="Calibri" w:hAnsi="Calibri"/>
        </w:rPr>
        <w:t>.</w:t>
      </w:r>
      <w:r>
        <w:rPr>
          <w:rFonts w:ascii="Calibri" w:hAnsi="Calibri"/>
        </w:rPr>
        <w:t xml:space="preserve"> Yet, its ecological significance and potential for scientific discoveries make it a captivating frontier for exploration and understanding the interdependence of life on Earth</w:t>
      </w:r>
      <w:r w:rsidR="008A3534">
        <w:rPr>
          <w:rFonts w:ascii="Calibri" w:hAnsi="Calibri"/>
        </w:rPr>
        <w:t>.</w:t>
      </w:r>
    </w:p>
    <w:sectPr w:rsidR="004266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063663">
    <w:abstractNumId w:val="8"/>
  </w:num>
  <w:num w:numId="2" w16cid:durableId="2133788108">
    <w:abstractNumId w:val="6"/>
  </w:num>
  <w:num w:numId="3" w16cid:durableId="242762813">
    <w:abstractNumId w:val="5"/>
  </w:num>
  <w:num w:numId="4" w16cid:durableId="205603033">
    <w:abstractNumId w:val="4"/>
  </w:num>
  <w:num w:numId="5" w16cid:durableId="1441872211">
    <w:abstractNumId w:val="7"/>
  </w:num>
  <w:num w:numId="6" w16cid:durableId="270666837">
    <w:abstractNumId w:val="3"/>
  </w:num>
  <w:num w:numId="7" w16cid:durableId="118960188">
    <w:abstractNumId w:val="2"/>
  </w:num>
  <w:num w:numId="8" w16cid:durableId="70469773">
    <w:abstractNumId w:val="1"/>
  </w:num>
  <w:num w:numId="9" w16cid:durableId="196499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630"/>
    <w:rsid w:val="00671EAD"/>
    <w:rsid w:val="008A35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