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362C1" w:rsidRDefault="002A25CC">
      <w:pPr>
        <w:jc w:val="center"/>
      </w:pPr>
      <w:r>
        <w:rPr>
          <w:rFonts w:ascii="Calibri" w:hAnsi="Calibri"/>
          <w:sz w:val="44"/>
        </w:rPr>
        <w:t>Cybersecurity: A Maze of Threats and Safeguards</w:t>
      </w:r>
    </w:p>
    <w:p w:rsidR="004362C1" w:rsidRDefault="002A25CC">
      <w:pPr>
        <w:pStyle w:val="NoSpacing"/>
        <w:jc w:val="center"/>
      </w:pPr>
      <w:r>
        <w:rPr>
          <w:rFonts w:ascii="Calibri" w:hAnsi="Calibri"/>
          <w:sz w:val="36"/>
        </w:rPr>
        <w:t>Dr</w:t>
      </w:r>
      <w:r w:rsidR="001A633B">
        <w:rPr>
          <w:rFonts w:ascii="Calibri" w:hAnsi="Calibri"/>
          <w:sz w:val="36"/>
        </w:rPr>
        <w:t>.</w:t>
      </w:r>
      <w:r>
        <w:rPr>
          <w:rFonts w:ascii="Calibri" w:hAnsi="Calibri"/>
          <w:sz w:val="36"/>
        </w:rPr>
        <w:t xml:space="preserve"> Emily Adams</w:t>
      </w:r>
    </w:p>
    <w:p w:rsidR="004362C1" w:rsidRDefault="002A25CC">
      <w:pPr>
        <w:jc w:val="center"/>
      </w:pPr>
      <w:r>
        <w:rPr>
          <w:rFonts w:ascii="Calibri" w:hAnsi="Calibri"/>
          <w:sz w:val="32"/>
        </w:rPr>
        <w:t>emily</w:t>
      </w:r>
      <w:r w:rsidR="001A633B">
        <w:rPr>
          <w:rFonts w:ascii="Calibri" w:hAnsi="Calibri"/>
          <w:sz w:val="32"/>
        </w:rPr>
        <w:t>.</w:t>
      </w:r>
      <w:r>
        <w:rPr>
          <w:rFonts w:ascii="Calibri" w:hAnsi="Calibri"/>
          <w:sz w:val="32"/>
        </w:rPr>
        <w:t>adams@infosec</w:t>
      </w:r>
      <w:r w:rsidR="001A633B">
        <w:rPr>
          <w:rFonts w:ascii="Calibri" w:hAnsi="Calibri"/>
          <w:sz w:val="32"/>
        </w:rPr>
        <w:t>.</w:t>
      </w:r>
      <w:r>
        <w:rPr>
          <w:rFonts w:ascii="Calibri" w:hAnsi="Calibri"/>
          <w:sz w:val="32"/>
        </w:rPr>
        <w:t>academy</w:t>
      </w:r>
    </w:p>
    <w:p w:rsidR="004362C1" w:rsidRDefault="004362C1"/>
    <w:p w:rsidR="004362C1" w:rsidRDefault="002A25CC">
      <w:r>
        <w:rPr>
          <w:rFonts w:ascii="Calibri" w:hAnsi="Calibri"/>
          <w:sz w:val="24"/>
        </w:rPr>
        <w:t>Amidst the relentless evolution of digital landscapes, Cybersecurity has emerged as a crucial bastion against an array of threats that lurk within the interconnected realms of technology</w:t>
      </w:r>
      <w:r w:rsidR="001A633B">
        <w:rPr>
          <w:rFonts w:ascii="Calibri" w:hAnsi="Calibri"/>
          <w:sz w:val="24"/>
        </w:rPr>
        <w:t>.</w:t>
      </w:r>
      <w:r>
        <w:rPr>
          <w:rFonts w:ascii="Calibri" w:hAnsi="Calibri"/>
          <w:sz w:val="24"/>
        </w:rPr>
        <w:t xml:space="preserve"> As our reliance on virtual domains grows exponentially, so does the need to comprehend the intricate tapestry of risks and vulnerabilities that threaten the integrity of sensitive data and critical infrastructure</w:t>
      </w:r>
      <w:r w:rsidR="001A633B">
        <w:rPr>
          <w:rFonts w:ascii="Calibri" w:hAnsi="Calibri"/>
          <w:sz w:val="24"/>
        </w:rPr>
        <w:t>.</w:t>
      </w:r>
      <w:r>
        <w:rPr>
          <w:rFonts w:ascii="Calibri" w:hAnsi="Calibri"/>
          <w:sz w:val="24"/>
        </w:rPr>
        <w:t xml:space="preserve"> This essay seeks to explore the multifaceted nature of Cybersecurity, encompassing the threats posed by malicious actors in cyberspace, the safeguards employed to protect digital assets and privacy, and the ethical and legal implications that shape this crucial realm</w:t>
      </w:r>
      <w:r w:rsidR="001A633B">
        <w:rPr>
          <w:rFonts w:ascii="Calibri" w:hAnsi="Calibri"/>
          <w:sz w:val="24"/>
        </w:rPr>
        <w:t>.</w:t>
      </w:r>
      <w:r>
        <w:rPr>
          <w:rFonts w:ascii="Calibri" w:hAnsi="Calibri"/>
          <w:sz w:val="24"/>
        </w:rPr>
        <w:br/>
      </w:r>
      <w:r>
        <w:rPr>
          <w:rFonts w:ascii="Calibri" w:hAnsi="Calibri"/>
          <w:sz w:val="24"/>
        </w:rPr>
        <w:br/>
        <w:t>In the depths of digital labyrinths, an array of threats emerges from the shadows, posing formidable risks to individuals, organizations, and nations alike</w:t>
      </w:r>
      <w:r w:rsidR="001A633B">
        <w:rPr>
          <w:rFonts w:ascii="Calibri" w:hAnsi="Calibri"/>
          <w:sz w:val="24"/>
        </w:rPr>
        <w:t>.</w:t>
      </w:r>
      <w:r>
        <w:rPr>
          <w:rFonts w:ascii="Calibri" w:hAnsi="Calibri"/>
          <w:sz w:val="24"/>
        </w:rPr>
        <w:t xml:space="preserve"> Cyber-attacks have evolved into sophisticated maneuvers, ranging from phishing scams and malware intrusions to denial-of-service attacks that can paralyze entire networks</w:t>
      </w:r>
      <w:r w:rsidR="001A633B">
        <w:rPr>
          <w:rFonts w:ascii="Calibri" w:hAnsi="Calibri"/>
          <w:sz w:val="24"/>
        </w:rPr>
        <w:t>.</w:t>
      </w:r>
      <w:r>
        <w:rPr>
          <w:rFonts w:ascii="Calibri" w:hAnsi="Calibri"/>
          <w:sz w:val="24"/>
        </w:rPr>
        <w:t xml:space="preserve"> Additionally, nation-state actors and organized crime syndicates are increasingly engaging in cyber espionage and sabotage, jeopardizing national security and economic stability</w:t>
      </w:r>
      <w:r w:rsidR="001A633B">
        <w:rPr>
          <w:rFonts w:ascii="Calibri" w:hAnsi="Calibri"/>
          <w:sz w:val="24"/>
        </w:rPr>
        <w:t>.</w:t>
      </w:r>
      <w:r>
        <w:rPr>
          <w:rFonts w:ascii="Calibri" w:hAnsi="Calibri"/>
          <w:sz w:val="24"/>
        </w:rPr>
        <w:t xml:space="preserve"> The constant threat of data breaches, identity theft, and cyberbullying further exacerbates the intricate web of risks inherent to the digital age</w:t>
      </w:r>
      <w:r w:rsidR="001A633B">
        <w:rPr>
          <w:rFonts w:ascii="Calibri" w:hAnsi="Calibri"/>
          <w:sz w:val="24"/>
        </w:rPr>
        <w:t>.</w:t>
      </w:r>
      <w:r>
        <w:rPr>
          <w:rFonts w:ascii="Calibri" w:hAnsi="Calibri"/>
          <w:sz w:val="24"/>
        </w:rPr>
        <w:br/>
      </w:r>
      <w:r>
        <w:rPr>
          <w:rFonts w:ascii="Calibri" w:hAnsi="Calibri"/>
          <w:sz w:val="24"/>
        </w:rPr>
        <w:br/>
        <w:t>Consequently, the imperative for robust Cybersecurity measures cannot be overstated</w:t>
      </w:r>
      <w:r w:rsidR="001A633B">
        <w:rPr>
          <w:rFonts w:ascii="Calibri" w:hAnsi="Calibri"/>
          <w:sz w:val="24"/>
        </w:rPr>
        <w:t>.</w:t>
      </w:r>
      <w:r>
        <w:rPr>
          <w:rFonts w:ascii="Calibri" w:hAnsi="Calibri"/>
          <w:sz w:val="24"/>
        </w:rPr>
        <w:t xml:space="preserve"> A plethora of sophisticated safeguards has been developed to protect digital assets from unauthorized access, ensuring the confidentiality, integrity, and availability of critical data</w:t>
      </w:r>
      <w:r w:rsidR="001A633B">
        <w:rPr>
          <w:rFonts w:ascii="Calibri" w:hAnsi="Calibri"/>
          <w:sz w:val="24"/>
        </w:rPr>
        <w:t>.</w:t>
      </w:r>
      <w:r>
        <w:rPr>
          <w:rFonts w:ascii="Calibri" w:hAnsi="Calibri"/>
          <w:sz w:val="24"/>
        </w:rPr>
        <w:t xml:space="preserve"> Encryption algorithms, firewalls, intrusion detection systems, and authentication protocols play a vital role in thwarting cyber-attacks and preserving the integrity of digital networks</w:t>
      </w:r>
      <w:r w:rsidR="001A633B">
        <w:rPr>
          <w:rFonts w:ascii="Calibri" w:hAnsi="Calibri"/>
          <w:sz w:val="24"/>
        </w:rPr>
        <w:t>.</w:t>
      </w:r>
      <w:r>
        <w:rPr>
          <w:rFonts w:ascii="Calibri" w:hAnsi="Calibri"/>
          <w:sz w:val="24"/>
        </w:rPr>
        <w:t xml:space="preserve"> Moreover, robust Cybersecurity practices within organizations, coupled with public awareness campaigns, can significantly enhance the resilience of individuals and businesses against cyber threats</w:t>
      </w:r>
      <w:r w:rsidR="001A633B">
        <w:rPr>
          <w:rFonts w:ascii="Calibri" w:hAnsi="Calibri"/>
          <w:sz w:val="24"/>
        </w:rPr>
        <w:t>.</w:t>
      </w:r>
    </w:p>
    <w:p w:rsidR="004362C1" w:rsidRDefault="002A25CC">
      <w:r>
        <w:rPr>
          <w:rFonts w:ascii="Calibri" w:hAnsi="Calibri"/>
          <w:sz w:val="28"/>
        </w:rPr>
        <w:t>Summary</w:t>
      </w:r>
    </w:p>
    <w:p w:rsidR="004362C1" w:rsidRDefault="002A25CC">
      <w:r>
        <w:rPr>
          <w:rFonts w:ascii="Calibri" w:hAnsi="Calibri"/>
        </w:rPr>
        <w:lastRenderedPageBreak/>
        <w:t>In conclusion, Cybersecurity presents a multifaceted challenge, demanding a holistic approach that encompasses technological safeguards, ethical considerations, legal frameworks, and public awareness</w:t>
      </w:r>
      <w:r w:rsidR="001A633B">
        <w:rPr>
          <w:rFonts w:ascii="Calibri" w:hAnsi="Calibri"/>
        </w:rPr>
        <w:t>.</w:t>
      </w:r>
      <w:r>
        <w:rPr>
          <w:rFonts w:ascii="Calibri" w:hAnsi="Calibri"/>
        </w:rPr>
        <w:t xml:space="preserve"> As the world becomes increasingly interconnected, nations, organizations, and individuals must navigate the labyrinthine realm of cyberspace, employing robust measures to secure digital assets and protect against the ever-evolving threats that lurk within</w:t>
      </w:r>
      <w:r w:rsidR="001A633B">
        <w:rPr>
          <w:rFonts w:ascii="Calibri" w:hAnsi="Calibri"/>
        </w:rPr>
        <w:t>.</w:t>
      </w:r>
      <w:r>
        <w:rPr>
          <w:rFonts w:ascii="Calibri" w:hAnsi="Calibri"/>
        </w:rPr>
        <w:t xml:space="preserve"> By fostering collaboration among stakeholders and implementing comprehensive Cybersecurity strategies, we can strive towards a more secure and resilient digital future</w:t>
      </w:r>
      <w:r w:rsidR="001A633B">
        <w:rPr>
          <w:rFonts w:ascii="Calibri" w:hAnsi="Calibri"/>
        </w:rPr>
        <w:t>.</w:t>
      </w:r>
    </w:p>
    <w:sectPr w:rsidR="004362C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07747710">
    <w:abstractNumId w:val="8"/>
  </w:num>
  <w:num w:numId="2" w16cid:durableId="790512442">
    <w:abstractNumId w:val="6"/>
  </w:num>
  <w:num w:numId="3" w16cid:durableId="655574407">
    <w:abstractNumId w:val="5"/>
  </w:num>
  <w:num w:numId="4" w16cid:durableId="231697860">
    <w:abstractNumId w:val="4"/>
  </w:num>
  <w:num w:numId="5" w16cid:durableId="233590752">
    <w:abstractNumId w:val="7"/>
  </w:num>
  <w:num w:numId="6" w16cid:durableId="1109617611">
    <w:abstractNumId w:val="3"/>
  </w:num>
  <w:num w:numId="7" w16cid:durableId="949432862">
    <w:abstractNumId w:val="2"/>
  </w:num>
  <w:num w:numId="8" w16cid:durableId="1436436019">
    <w:abstractNumId w:val="1"/>
  </w:num>
  <w:num w:numId="9" w16cid:durableId="6852535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A633B"/>
    <w:rsid w:val="0029639D"/>
    <w:rsid w:val="002A25CC"/>
    <w:rsid w:val="00326F90"/>
    <w:rsid w:val="004362C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404</Words>
  <Characters>2309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2024-01-10T04:04:00Z</dcterms:modified>
  <cp:category/>
</cp:coreProperties>
</file>