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CF1" w:rsidRDefault="00013DA2">
      <w:pPr>
        <w:jc w:val="center"/>
      </w:pPr>
      <w:r>
        <w:rPr>
          <w:rFonts w:ascii="Calibri" w:hAnsi="Calibri"/>
          <w:sz w:val="44"/>
        </w:rPr>
        <w:t>Unraveling the Enigmatic Realm of Dark Energy</w:t>
      </w:r>
    </w:p>
    <w:p w:rsidR="008F5CF1" w:rsidRDefault="00013DA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B65C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Bethany Collins</w:t>
      </w:r>
    </w:p>
    <w:p w:rsidR="008F5CF1" w:rsidRDefault="00013DA2">
      <w:pPr>
        <w:jc w:val="center"/>
      </w:pPr>
      <w:r>
        <w:rPr>
          <w:rFonts w:ascii="Calibri" w:hAnsi="Calibri"/>
          <w:sz w:val="32"/>
        </w:rPr>
        <w:t>bethany</w:t>
      </w:r>
      <w:r w:rsidR="008B65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collins@quantuminstitute</w:t>
      </w:r>
      <w:r w:rsidR="008B65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F5CF1" w:rsidRDefault="008F5CF1"/>
    <w:p w:rsidR="008F5CF1" w:rsidRDefault="00013DA2">
      <w:r>
        <w:rPr>
          <w:rFonts w:ascii="Calibri" w:hAnsi="Calibri"/>
          <w:sz w:val="24"/>
        </w:rPr>
        <w:t>Across the vast expanse of our universe lies a mysterious and enigmatic force known as dark energy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entity permeates the fabric of space itself, driving an accelerated expansion that continues to perplex and fascinate scientists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nature of dark energy is one of the most pressing challenges in modern cosmology, a quest that promises to shed light on the ultimate fate of the universe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our quest to comprehend dark energy, we encounter a perplexing paradox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dominant component of the universe, yet its existence is inferred solely through its gravitational effects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force remains shrouded in mystery, defying direct observation and experimental verification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entity defies our current understanding of fundamental physics, challenging our theories of gravity and pushing the boundaries of human knowledge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dark energy marks a pivotal moment in our understanding of the cosmos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dramatically revised our perception of the universe, shifting from a static entity to a dynamic and ever-expanding realm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paradigm shift has profound implications for our understanding of the universe's evolution, structure, and ultimate fate</w:t>
      </w:r>
      <w:r w:rsidR="008B65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mysteries of dark energy, we embark on a voyage of discovery that may fundamentally reshape our comprehension of the cosmos</w:t>
      </w:r>
      <w:r w:rsidR="008B65C2">
        <w:rPr>
          <w:rFonts w:ascii="Calibri" w:hAnsi="Calibri"/>
          <w:sz w:val="24"/>
        </w:rPr>
        <w:t>.</w:t>
      </w:r>
    </w:p>
    <w:p w:rsidR="008F5CF1" w:rsidRDefault="00013DA2">
      <w:r>
        <w:rPr>
          <w:rFonts w:ascii="Calibri" w:hAnsi="Calibri"/>
          <w:sz w:val="28"/>
        </w:rPr>
        <w:t>Summary</w:t>
      </w:r>
    </w:p>
    <w:p w:rsidR="008F5CF1" w:rsidRDefault="00013DA2">
      <w:r>
        <w:rPr>
          <w:rFonts w:ascii="Calibri" w:hAnsi="Calibri"/>
        </w:rPr>
        <w:t>Dark energy, an enigmatic force permeating the fabric of space, drives the accelerated expansion of the universe</w:t>
      </w:r>
      <w:r w:rsidR="008B65C2">
        <w:rPr>
          <w:rFonts w:ascii="Calibri" w:hAnsi="Calibri"/>
        </w:rPr>
        <w:t>.</w:t>
      </w:r>
      <w:r>
        <w:rPr>
          <w:rFonts w:ascii="Calibri" w:hAnsi="Calibri"/>
        </w:rPr>
        <w:t xml:space="preserve"> Its mysterious nature, lacking direct observational evidence, challenges our understanding of fundamental physics</w:t>
      </w:r>
      <w:r w:rsidR="008B65C2">
        <w:rPr>
          <w:rFonts w:ascii="Calibri" w:hAnsi="Calibri"/>
        </w:rPr>
        <w:t>.</w:t>
      </w:r>
      <w:r>
        <w:rPr>
          <w:rFonts w:ascii="Calibri" w:hAnsi="Calibri"/>
        </w:rPr>
        <w:t xml:space="preserve"> The discovery of dark energy has revolutionized our perception of the cosmos, revealing a dynamic and evolving universe</w:t>
      </w:r>
      <w:r w:rsidR="008B65C2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secrets of dark energy promises to deepen our comprehension of the universe's evolution, structure, and ultimate fate, taking us on a journey that may fundamentally transform our understanding of the cosmos</w:t>
      </w:r>
      <w:r w:rsidR="008B65C2">
        <w:rPr>
          <w:rFonts w:ascii="Calibri" w:hAnsi="Calibri"/>
        </w:rPr>
        <w:t>.</w:t>
      </w:r>
    </w:p>
    <w:sectPr w:rsidR="008F5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469312">
    <w:abstractNumId w:val="8"/>
  </w:num>
  <w:num w:numId="2" w16cid:durableId="1199009395">
    <w:abstractNumId w:val="6"/>
  </w:num>
  <w:num w:numId="3" w16cid:durableId="713118339">
    <w:abstractNumId w:val="5"/>
  </w:num>
  <w:num w:numId="4" w16cid:durableId="1349914674">
    <w:abstractNumId w:val="4"/>
  </w:num>
  <w:num w:numId="5" w16cid:durableId="1663584921">
    <w:abstractNumId w:val="7"/>
  </w:num>
  <w:num w:numId="6" w16cid:durableId="320888885">
    <w:abstractNumId w:val="3"/>
  </w:num>
  <w:num w:numId="7" w16cid:durableId="742265035">
    <w:abstractNumId w:val="2"/>
  </w:num>
  <w:num w:numId="8" w16cid:durableId="1509827375">
    <w:abstractNumId w:val="1"/>
  </w:num>
  <w:num w:numId="9" w16cid:durableId="3074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DA2"/>
    <w:rsid w:val="00034616"/>
    <w:rsid w:val="0006063C"/>
    <w:rsid w:val="0015074B"/>
    <w:rsid w:val="0029639D"/>
    <w:rsid w:val="00326F90"/>
    <w:rsid w:val="008B65C2"/>
    <w:rsid w:val="008F5C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