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014" w:rsidRDefault="00097EAE">
      <w:pPr>
        <w:jc w:val="center"/>
      </w:pPr>
      <w:r>
        <w:rPr>
          <w:rFonts w:ascii="Calibri" w:hAnsi="Calibri"/>
          <w:sz w:val="44"/>
        </w:rPr>
        <w:t>Decoding Life's Enigma: DNA Sequencing Revolutionizes Medicine</w:t>
      </w:r>
    </w:p>
    <w:p w:rsidR="00F61014" w:rsidRDefault="00097EAE">
      <w:pPr>
        <w:pStyle w:val="NoSpacing"/>
        <w:jc w:val="center"/>
      </w:pPr>
      <w:r>
        <w:rPr>
          <w:rFonts w:ascii="Calibri" w:hAnsi="Calibri"/>
          <w:sz w:val="36"/>
        </w:rPr>
        <w:t>Lisa D'Angelo</w:t>
      </w:r>
    </w:p>
    <w:p w:rsidR="00F61014" w:rsidRDefault="00097EAE">
      <w:pPr>
        <w:jc w:val="center"/>
      </w:pPr>
      <w:r>
        <w:rPr>
          <w:rFonts w:ascii="Calibri" w:hAnsi="Calibri"/>
          <w:sz w:val="32"/>
        </w:rPr>
        <w:t>Lisadangelo@abcmail</w:t>
      </w:r>
      <w:r w:rsidR="000D6D62">
        <w:rPr>
          <w:rFonts w:ascii="Calibri" w:hAnsi="Calibri"/>
          <w:sz w:val="32"/>
        </w:rPr>
        <w:t>.</w:t>
      </w:r>
      <w:r>
        <w:rPr>
          <w:rFonts w:ascii="Calibri" w:hAnsi="Calibri"/>
          <w:sz w:val="32"/>
        </w:rPr>
        <w:t>org</w:t>
      </w:r>
    </w:p>
    <w:p w:rsidR="00F61014" w:rsidRDefault="00F61014"/>
    <w:p w:rsidR="00F61014" w:rsidRDefault="00097EAE">
      <w:r>
        <w:rPr>
          <w:rFonts w:ascii="Calibri" w:hAnsi="Calibri"/>
          <w:sz w:val="24"/>
        </w:rPr>
        <w:t>In a world where the microscopic realm holds profound secrets to life's mysteries, DNA sequencing has emerged as a transformative technology that has irrevocably altered the landscape of medicine</w:t>
      </w:r>
      <w:r w:rsidR="000D6D62">
        <w:rPr>
          <w:rFonts w:ascii="Calibri" w:hAnsi="Calibri"/>
          <w:sz w:val="24"/>
        </w:rPr>
        <w:t>.</w:t>
      </w:r>
      <w:r>
        <w:rPr>
          <w:rFonts w:ascii="Calibri" w:hAnsi="Calibri"/>
          <w:sz w:val="24"/>
        </w:rPr>
        <w:t xml:space="preserve"> This groundbreaking technique, akin to unraveling the intricate code of life, has bestowed upon scientists and medical practitioners unprecedented insights into the molecular underpinnings of health and disease</w:t>
      </w:r>
      <w:r w:rsidR="000D6D62">
        <w:rPr>
          <w:rFonts w:ascii="Calibri" w:hAnsi="Calibri"/>
          <w:sz w:val="24"/>
        </w:rPr>
        <w:t>.</w:t>
      </w:r>
      <w:r>
        <w:rPr>
          <w:rFonts w:ascii="Calibri" w:hAnsi="Calibri"/>
          <w:sz w:val="24"/>
        </w:rPr>
        <w:t xml:space="preserve"> DNA sequencing has revolutionized the field of medicine by enabling the identification of genetic variations associated with susceptibility to specific ailments, paving the way for personalized treatments tailored to individual genetic profiles</w:t>
      </w:r>
      <w:r w:rsidR="000D6D62">
        <w:rPr>
          <w:rFonts w:ascii="Calibri" w:hAnsi="Calibri"/>
          <w:sz w:val="24"/>
        </w:rPr>
        <w:t>.</w:t>
      </w:r>
      <w:r>
        <w:rPr>
          <w:rFonts w:ascii="Calibri" w:hAnsi="Calibri"/>
          <w:sz w:val="24"/>
        </w:rPr>
        <w:t xml:space="preserve"> Moreover, it has unlocked a new era of understanding in cancer genomics, revealing the intricate molecular mechanisms underlying tumor development, progression, and treatment response</w:t>
      </w:r>
      <w:r w:rsidR="000D6D62">
        <w:rPr>
          <w:rFonts w:ascii="Calibri" w:hAnsi="Calibri"/>
          <w:sz w:val="24"/>
        </w:rPr>
        <w:t>.</w:t>
      </w:r>
      <w:r>
        <w:rPr>
          <w:rFonts w:ascii="Calibri" w:hAnsi="Calibri"/>
          <w:sz w:val="24"/>
        </w:rPr>
        <w:br/>
      </w:r>
      <w:r>
        <w:rPr>
          <w:rFonts w:ascii="Calibri" w:hAnsi="Calibri"/>
          <w:sz w:val="24"/>
        </w:rPr>
        <w:br/>
        <w:t>Furthermore, DNA sequencing has fueled the burgeoning field of pharmacogenomics, which seeks to elucidate the interplay between genetic variations and drug response</w:t>
      </w:r>
      <w:r w:rsidR="000D6D62">
        <w:rPr>
          <w:rFonts w:ascii="Calibri" w:hAnsi="Calibri"/>
          <w:sz w:val="24"/>
        </w:rPr>
        <w:t>.</w:t>
      </w:r>
      <w:r>
        <w:rPr>
          <w:rFonts w:ascii="Calibri" w:hAnsi="Calibri"/>
          <w:sz w:val="24"/>
        </w:rPr>
        <w:t xml:space="preserve"> By examining an individual's genetic makeup, physicians can now prescribe medications that are more likely to be effective and minimize the risk of adverse reactions</w:t>
      </w:r>
      <w:r w:rsidR="000D6D62">
        <w:rPr>
          <w:rFonts w:ascii="Calibri" w:hAnsi="Calibri"/>
          <w:sz w:val="24"/>
        </w:rPr>
        <w:t>.</w:t>
      </w:r>
      <w:r>
        <w:rPr>
          <w:rFonts w:ascii="Calibri" w:hAnsi="Calibri"/>
          <w:sz w:val="24"/>
        </w:rPr>
        <w:t xml:space="preserve"> This precision medicine approach promises to revolutionize drug development and usher in an age of personalized therapies, maximizing treatment efficacy while minimizing side effects</w:t>
      </w:r>
      <w:r w:rsidR="000D6D62">
        <w:rPr>
          <w:rFonts w:ascii="Calibri" w:hAnsi="Calibri"/>
          <w:sz w:val="24"/>
        </w:rPr>
        <w:t>.</w:t>
      </w:r>
      <w:r>
        <w:rPr>
          <w:rFonts w:ascii="Calibri" w:hAnsi="Calibri"/>
          <w:sz w:val="24"/>
        </w:rPr>
        <w:t xml:space="preserve"> The profound impact of DNA sequencing extends beyond the realm of individual patient care</w:t>
      </w:r>
      <w:r w:rsidR="000D6D62">
        <w:rPr>
          <w:rFonts w:ascii="Calibri" w:hAnsi="Calibri"/>
          <w:sz w:val="24"/>
        </w:rPr>
        <w:t>.</w:t>
      </w:r>
      <w:r>
        <w:rPr>
          <w:rFonts w:ascii="Calibri" w:hAnsi="Calibri"/>
          <w:sz w:val="24"/>
        </w:rPr>
        <w:t xml:space="preserve"> It serves as a cornerstone for population-scale health initiatives, enabling the identification of genetic factors contributing to prevalent diseases</w:t>
      </w:r>
      <w:r w:rsidR="000D6D62">
        <w:rPr>
          <w:rFonts w:ascii="Calibri" w:hAnsi="Calibri"/>
          <w:sz w:val="24"/>
        </w:rPr>
        <w:t>.</w:t>
      </w:r>
      <w:r>
        <w:rPr>
          <w:rFonts w:ascii="Calibri" w:hAnsi="Calibri"/>
          <w:sz w:val="24"/>
        </w:rPr>
        <w:br/>
      </w:r>
      <w:r>
        <w:rPr>
          <w:rFonts w:ascii="Calibri" w:hAnsi="Calibri"/>
          <w:sz w:val="24"/>
        </w:rPr>
        <w:br/>
        <w:t>Additionally, DNA sequencing plays a pivotal role in unraveling the genetic basis of rare and undiagnosed conditions, providing hope and answers to individuals and families grappling with enigmatic health challenges</w:t>
      </w:r>
      <w:r w:rsidR="000D6D62">
        <w:rPr>
          <w:rFonts w:ascii="Calibri" w:hAnsi="Calibri"/>
          <w:sz w:val="24"/>
        </w:rPr>
        <w:t>.</w:t>
      </w:r>
      <w:r>
        <w:rPr>
          <w:rFonts w:ascii="Calibri" w:hAnsi="Calibri"/>
          <w:sz w:val="24"/>
        </w:rPr>
        <w:t xml:space="preserve"> In the realm of infectious diseases, DNA sequencing has become a formidable tool in tracking the evolution of pathogens, informing public health strategies, and developing effective vaccines</w:t>
      </w:r>
      <w:r w:rsidR="000D6D62">
        <w:rPr>
          <w:rFonts w:ascii="Calibri" w:hAnsi="Calibri"/>
          <w:sz w:val="24"/>
        </w:rPr>
        <w:t>.</w:t>
      </w:r>
      <w:r>
        <w:rPr>
          <w:rFonts w:ascii="Calibri" w:hAnsi="Calibri"/>
          <w:sz w:val="24"/>
        </w:rPr>
        <w:t xml:space="preserve"> Its versatility extends to fields such as forensics, archaeology, and evolutionary biology, unlocking secrets of human history and the interconnectedness of life</w:t>
      </w:r>
      <w:r w:rsidR="000D6D62">
        <w:rPr>
          <w:rFonts w:ascii="Calibri" w:hAnsi="Calibri"/>
          <w:sz w:val="24"/>
        </w:rPr>
        <w:t>.</w:t>
      </w:r>
    </w:p>
    <w:p w:rsidR="00F61014" w:rsidRDefault="00097EAE">
      <w:r>
        <w:rPr>
          <w:rFonts w:ascii="Calibri" w:hAnsi="Calibri"/>
          <w:sz w:val="28"/>
        </w:rPr>
        <w:lastRenderedPageBreak/>
        <w:t>Summary</w:t>
      </w:r>
    </w:p>
    <w:p w:rsidR="00F61014" w:rsidRDefault="00097EAE">
      <w:r>
        <w:rPr>
          <w:rFonts w:ascii="Calibri" w:hAnsi="Calibri"/>
        </w:rPr>
        <w:t>DNA sequencing has catalyzed a revolution in medicine, revealing the molecular underpinnings of health and disease</w:t>
      </w:r>
      <w:r w:rsidR="000D6D62">
        <w:rPr>
          <w:rFonts w:ascii="Calibri" w:hAnsi="Calibri"/>
        </w:rPr>
        <w:t>.</w:t>
      </w:r>
      <w:r>
        <w:rPr>
          <w:rFonts w:ascii="Calibri" w:hAnsi="Calibri"/>
        </w:rPr>
        <w:t xml:space="preserve"> Personalized treatments, improved drug therapies, and enhanced understanding of complex diseases have emerged as tangible fruits of this technological breakthrough</w:t>
      </w:r>
      <w:r w:rsidR="000D6D62">
        <w:rPr>
          <w:rFonts w:ascii="Calibri" w:hAnsi="Calibri"/>
        </w:rPr>
        <w:t>.</w:t>
      </w:r>
      <w:r>
        <w:rPr>
          <w:rFonts w:ascii="Calibri" w:hAnsi="Calibri"/>
        </w:rPr>
        <w:t xml:space="preserve"> DNA sequencing continues to expand our knowledge of human biology, drive innovation in medicine, and improve the lives of individuals worldwide</w:t>
      </w:r>
      <w:r w:rsidR="000D6D62">
        <w:rPr>
          <w:rFonts w:ascii="Calibri" w:hAnsi="Calibri"/>
        </w:rPr>
        <w:t>.</w:t>
      </w:r>
      <w:r>
        <w:rPr>
          <w:rFonts w:ascii="Calibri" w:hAnsi="Calibri"/>
        </w:rPr>
        <w:t xml:space="preserve"> It stands as a testament to the transformative power of scientific discovery and its capacity to reshape our understanding of life itself</w:t>
      </w:r>
      <w:r w:rsidR="000D6D62">
        <w:rPr>
          <w:rFonts w:ascii="Calibri" w:hAnsi="Calibri"/>
        </w:rPr>
        <w:t>.</w:t>
      </w:r>
    </w:p>
    <w:sectPr w:rsidR="00F610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329351">
    <w:abstractNumId w:val="8"/>
  </w:num>
  <w:num w:numId="2" w16cid:durableId="1595088956">
    <w:abstractNumId w:val="6"/>
  </w:num>
  <w:num w:numId="3" w16cid:durableId="1055742354">
    <w:abstractNumId w:val="5"/>
  </w:num>
  <w:num w:numId="4" w16cid:durableId="951595917">
    <w:abstractNumId w:val="4"/>
  </w:num>
  <w:num w:numId="5" w16cid:durableId="2115203613">
    <w:abstractNumId w:val="7"/>
  </w:num>
  <w:num w:numId="6" w16cid:durableId="1275597849">
    <w:abstractNumId w:val="3"/>
  </w:num>
  <w:num w:numId="7" w16cid:durableId="1340308450">
    <w:abstractNumId w:val="2"/>
  </w:num>
  <w:num w:numId="8" w16cid:durableId="1447893125">
    <w:abstractNumId w:val="1"/>
  </w:num>
  <w:num w:numId="9" w16cid:durableId="213105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EAE"/>
    <w:rsid w:val="000D6D62"/>
    <w:rsid w:val="0015074B"/>
    <w:rsid w:val="0029639D"/>
    <w:rsid w:val="00326F90"/>
    <w:rsid w:val="00AA1D8D"/>
    <w:rsid w:val="00B47730"/>
    <w:rsid w:val="00CB0664"/>
    <w:rsid w:val="00F610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