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3D9C" w:rsidRDefault="00CA0BAB">
      <w:pPr>
        <w:jc w:val="center"/>
      </w:pPr>
      <w:r>
        <w:rPr>
          <w:rFonts w:ascii="Calibri" w:hAnsi="Calibri"/>
          <w:sz w:val="44"/>
        </w:rPr>
        <w:t>Circuitry of the Sublime</w:t>
      </w:r>
    </w:p>
    <w:p w:rsidR="009F3D9C" w:rsidRDefault="00CA0BAB">
      <w:pPr>
        <w:pStyle w:val="NoSpacing"/>
        <w:jc w:val="center"/>
      </w:pPr>
      <w:r>
        <w:rPr>
          <w:rFonts w:ascii="Calibri" w:hAnsi="Calibri"/>
          <w:sz w:val="36"/>
        </w:rPr>
        <w:t>Anais Nin</w:t>
      </w:r>
    </w:p>
    <w:p w:rsidR="009F3D9C" w:rsidRDefault="00CA0BAB">
      <w:pPr>
        <w:jc w:val="center"/>
      </w:pPr>
      <w:r>
        <w:rPr>
          <w:rFonts w:ascii="Calibri" w:hAnsi="Calibri"/>
          <w:sz w:val="32"/>
        </w:rPr>
        <w:t>anais</w:t>
      </w:r>
      <w:r w:rsidR="0013630C">
        <w:rPr>
          <w:rFonts w:ascii="Calibri" w:hAnsi="Calibri"/>
          <w:sz w:val="32"/>
        </w:rPr>
        <w:t>.</w:t>
      </w:r>
      <w:r>
        <w:rPr>
          <w:rFonts w:ascii="Calibri" w:hAnsi="Calibri"/>
          <w:sz w:val="32"/>
        </w:rPr>
        <w:t>nin@mysticwritings</w:t>
      </w:r>
      <w:r w:rsidR="0013630C">
        <w:rPr>
          <w:rFonts w:ascii="Calibri" w:hAnsi="Calibri"/>
          <w:sz w:val="32"/>
        </w:rPr>
        <w:t>.</w:t>
      </w:r>
      <w:r>
        <w:rPr>
          <w:rFonts w:ascii="Calibri" w:hAnsi="Calibri"/>
          <w:sz w:val="32"/>
        </w:rPr>
        <w:t>com</w:t>
      </w:r>
    </w:p>
    <w:p w:rsidR="009F3D9C" w:rsidRDefault="009F3D9C"/>
    <w:p w:rsidR="009F3D9C" w:rsidRDefault="00CA0BAB">
      <w:r>
        <w:rPr>
          <w:rFonts w:ascii="Calibri" w:hAnsi="Calibri"/>
          <w:sz w:val="24"/>
        </w:rPr>
        <w:t>Within the vast expanse of the universe, amidst the reverberations of strings and the cosmic dance of particles, lies a realm of profound beauty and awe-inspiring mystery</w:t>
      </w:r>
      <w:r w:rsidR="0013630C">
        <w:rPr>
          <w:rFonts w:ascii="Calibri" w:hAnsi="Calibri"/>
          <w:sz w:val="24"/>
        </w:rPr>
        <w:t>.</w:t>
      </w:r>
      <w:r>
        <w:rPr>
          <w:rFonts w:ascii="Calibri" w:hAnsi="Calibri"/>
          <w:sz w:val="24"/>
        </w:rPr>
        <w:t xml:space="preserve"> Human endeavor has continuously sought to unravel the enigmatic tapestry of existence, seeking solace and inspiration within nature's grand symphony</w:t>
      </w:r>
      <w:r w:rsidR="0013630C">
        <w:rPr>
          <w:rFonts w:ascii="Calibri" w:hAnsi="Calibri"/>
          <w:sz w:val="24"/>
        </w:rPr>
        <w:t>.</w:t>
      </w:r>
      <w:r>
        <w:rPr>
          <w:rFonts w:ascii="Calibri" w:hAnsi="Calibri"/>
          <w:sz w:val="24"/>
        </w:rPr>
        <w:t xml:space="preserve"> From the ethereal luminescence of celestial bodies to the intricate patterns of a seashell, there exists an intrinsic connection between art and science, interwoven in the tapestry of our cosmic narrative</w:t>
      </w:r>
      <w:r w:rsidR="0013630C">
        <w:rPr>
          <w:rFonts w:ascii="Calibri" w:hAnsi="Calibri"/>
          <w:sz w:val="24"/>
        </w:rPr>
        <w:t>.</w:t>
      </w:r>
      <w:r>
        <w:rPr>
          <w:rFonts w:ascii="Calibri" w:hAnsi="Calibri"/>
          <w:sz w:val="24"/>
        </w:rPr>
        <w:t xml:space="preserve"> This intermingling of scientific inquiry and artistic expression unveils a profound appreciation for the sublime, opening portals to a deeper understanding of the world around us</w:t>
      </w:r>
      <w:r w:rsidR="0013630C">
        <w:rPr>
          <w:rFonts w:ascii="Calibri" w:hAnsi="Calibri"/>
          <w:sz w:val="24"/>
        </w:rPr>
        <w:t>.</w:t>
      </w:r>
      <w:r>
        <w:rPr>
          <w:rFonts w:ascii="Calibri" w:hAnsi="Calibri"/>
          <w:sz w:val="24"/>
        </w:rPr>
        <w:br/>
      </w:r>
      <w:r>
        <w:rPr>
          <w:rFonts w:ascii="Calibri" w:hAnsi="Calibri"/>
          <w:sz w:val="24"/>
        </w:rPr>
        <w:br/>
        <w:t>Delving into the depths of quantum physics, we encounter a universe teeming with uncertainty and probability, a realm where particles exhibit a symphony of wave-particle duality, defying our classical notions of determinism</w:t>
      </w:r>
      <w:r w:rsidR="0013630C">
        <w:rPr>
          <w:rFonts w:ascii="Calibri" w:hAnsi="Calibri"/>
          <w:sz w:val="24"/>
        </w:rPr>
        <w:t>.</w:t>
      </w:r>
      <w:r>
        <w:rPr>
          <w:rFonts w:ascii="Calibri" w:hAnsi="Calibri"/>
          <w:sz w:val="24"/>
        </w:rPr>
        <w:t xml:space="preserve"> This realm echoes within the realm of artistic abstraction, where lines blur and colors dance in unpredictable harmony, suggesting infinite possibilities and evoking a sense of wonder at the inherent mystery of existence</w:t>
      </w:r>
      <w:r w:rsidR="0013630C">
        <w:rPr>
          <w:rFonts w:ascii="Calibri" w:hAnsi="Calibri"/>
          <w:sz w:val="24"/>
        </w:rPr>
        <w:t>.</w:t>
      </w:r>
      <w:r>
        <w:rPr>
          <w:rFonts w:ascii="Calibri" w:hAnsi="Calibri"/>
          <w:sz w:val="24"/>
        </w:rPr>
        <w:t xml:space="preserve"> Similarly, in the realm of music, the intricate interplay of harmonies and rhythms creates a tapestry of emotions, transcending the boundaries of language and resonating with the deepest recesses of our being</w:t>
      </w:r>
      <w:r w:rsidR="0013630C">
        <w:rPr>
          <w:rFonts w:ascii="Calibri" w:hAnsi="Calibri"/>
          <w:sz w:val="24"/>
        </w:rPr>
        <w:t>.</w:t>
      </w:r>
      <w:r>
        <w:rPr>
          <w:rFonts w:ascii="Calibri" w:hAnsi="Calibri"/>
          <w:sz w:val="24"/>
        </w:rPr>
        <w:br/>
      </w:r>
      <w:r>
        <w:rPr>
          <w:rFonts w:ascii="Calibri" w:hAnsi="Calibri"/>
          <w:sz w:val="24"/>
        </w:rPr>
        <w:br/>
        <w:t>The fusion of science and artistry cascades into the realm of technological innovation, where the boundaries between the physical and the digital intertwine</w:t>
      </w:r>
      <w:r w:rsidR="0013630C">
        <w:rPr>
          <w:rFonts w:ascii="Calibri" w:hAnsi="Calibri"/>
          <w:sz w:val="24"/>
        </w:rPr>
        <w:t>.</w:t>
      </w:r>
      <w:r>
        <w:rPr>
          <w:rFonts w:ascii="Calibri" w:hAnsi="Calibri"/>
          <w:sz w:val="24"/>
        </w:rPr>
        <w:t xml:space="preserve"> The convergence of these disciplines gives rise to captivating experiences that challenge our perceptions and perceptions</w:t>
      </w:r>
      <w:r w:rsidR="0013630C">
        <w:rPr>
          <w:rFonts w:ascii="Calibri" w:hAnsi="Calibri"/>
          <w:sz w:val="24"/>
        </w:rPr>
        <w:t>.</w:t>
      </w:r>
      <w:r>
        <w:rPr>
          <w:rFonts w:ascii="Calibri" w:hAnsi="Calibri"/>
          <w:sz w:val="24"/>
        </w:rPr>
        <w:t xml:space="preserve"> Interactive exhibits, virtual reality simulations, and generative art algorithms unveil uncharted territories of artistic expression, inviting us to explore the unfathomable depths of human creativity</w:t>
      </w:r>
      <w:r w:rsidR="0013630C">
        <w:rPr>
          <w:rFonts w:ascii="Calibri" w:hAnsi="Calibri"/>
          <w:sz w:val="24"/>
        </w:rPr>
        <w:t>.</w:t>
      </w:r>
    </w:p>
    <w:p w:rsidR="009F3D9C" w:rsidRDefault="00CA0BAB">
      <w:r>
        <w:rPr>
          <w:rFonts w:ascii="Calibri" w:hAnsi="Calibri"/>
          <w:sz w:val="28"/>
        </w:rPr>
        <w:t>Summary</w:t>
      </w:r>
    </w:p>
    <w:p w:rsidR="009F3D9C" w:rsidRDefault="00CA0BAB">
      <w:r>
        <w:rPr>
          <w:rFonts w:ascii="Calibri" w:hAnsi="Calibri"/>
        </w:rPr>
        <w:t>In this exploration of the intertwined realms of science and art, we have traversed the vast landscapes of physics, aesthetics, and technological wonders, unveiling the profound beauty that emerges from their harmonious embrace</w:t>
      </w:r>
      <w:r w:rsidR="0013630C">
        <w:rPr>
          <w:rFonts w:ascii="Calibri" w:hAnsi="Calibri"/>
        </w:rPr>
        <w:t>.</w:t>
      </w:r>
      <w:r>
        <w:rPr>
          <w:rFonts w:ascii="Calibri" w:hAnsi="Calibri"/>
        </w:rPr>
        <w:t xml:space="preserve"> This journey has illuminated the ways in which art and science converge to create a sublime tapestry of human understanding, transcending </w:t>
      </w:r>
      <w:r>
        <w:rPr>
          <w:rFonts w:ascii="Calibri" w:hAnsi="Calibri"/>
        </w:rPr>
        <w:lastRenderedPageBreak/>
        <w:t>the boundaries of language and reason</w:t>
      </w:r>
      <w:r w:rsidR="0013630C">
        <w:rPr>
          <w:rFonts w:ascii="Calibri" w:hAnsi="Calibri"/>
        </w:rPr>
        <w:t>.</w:t>
      </w:r>
      <w:r>
        <w:rPr>
          <w:rFonts w:ascii="Calibri" w:hAnsi="Calibri"/>
        </w:rPr>
        <w:t xml:space="preserve"> Through this synthesis of disciplines, we gain a deeper appreciation for the interconnectedness of all things, fostering a sense of awe and wonder at the majesty of the universe</w:t>
      </w:r>
      <w:r w:rsidR="0013630C">
        <w:rPr>
          <w:rFonts w:ascii="Calibri" w:hAnsi="Calibri"/>
        </w:rPr>
        <w:t>.</w:t>
      </w:r>
    </w:p>
    <w:sectPr w:rsidR="009F3D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6703682">
    <w:abstractNumId w:val="8"/>
  </w:num>
  <w:num w:numId="2" w16cid:durableId="826432208">
    <w:abstractNumId w:val="6"/>
  </w:num>
  <w:num w:numId="3" w16cid:durableId="1720670840">
    <w:abstractNumId w:val="5"/>
  </w:num>
  <w:num w:numId="4" w16cid:durableId="743375093">
    <w:abstractNumId w:val="4"/>
  </w:num>
  <w:num w:numId="5" w16cid:durableId="1134132420">
    <w:abstractNumId w:val="7"/>
  </w:num>
  <w:num w:numId="6" w16cid:durableId="378092648">
    <w:abstractNumId w:val="3"/>
  </w:num>
  <w:num w:numId="7" w16cid:durableId="278680478">
    <w:abstractNumId w:val="2"/>
  </w:num>
  <w:num w:numId="8" w16cid:durableId="308216414">
    <w:abstractNumId w:val="1"/>
  </w:num>
  <w:num w:numId="9" w16cid:durableId="1271355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30C"/>
    <w:rsid w:val="0015074B"/>
    <w:rsid w:val="0029639D"/>
    <w:rsid w:val="00326F90"/>
    <w:rsid w:val="009F3D9C"/>
    <w:rsid w:val="00AA1D8D"/>
    <w:rsid w:val="00B47730"/>
    <w:rsid w:val="00CA0BA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2024-01-10T04:06:00Z</dcterms:modified>
  <cp:category/>
</cp:coreProperties>
</file>