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A76" w:rsidRDefault="00A80161">
      <w:pPr>
        <w:jc w:val="center"/>
      </w:pPr>
      <w:r>
        <w:rPr>
          <w:rFonts w:ascii="Calibri" w:hAnsi="Calibri"/>
          <w:sz w:val="44"/>
        </w:rPr>
        <w:t>Symphony of Science and Art: Exploring the Interplay of Creativity and Innovation</w:t>
      </w:r>
    </w:p>
    <w:p w:rsidR="007D6A76" w:rsidRDefault="00A80161">
      <w:pPr>
        <w:pStyle w:val="NoSpacing"/>
        <w:jc w:val="center"/>
      </w:pPr>
      <w:r>
        <w:rPr>
          <w:rFonts w:ascii="Calibri" w:hAnsi="Calibri"/>
          <w:sz w:val="36"/>
        </w:rPr>
        <w:t>Bethany Smith</w:t>
      </w:r>
    </w:p>
    <w:p w:rsidR="007D6A76" w:rsidRDefault="00A80161">
      <w:pPr>
        <w:jc w:val="center"/>
      </w:pPr>
      <w:r>
        <w:rPr>
          <w:rFonts w:ascii="Calibri" w:hAnsi="Calibri"/>
          <w:sz w:val="32"/>
        </w:rPr>
        <w:t>bethany</w:t>
      </w:r>
      <w:r w:rsidR="004C5275">
        <w:rPr>
          <w:rFonts w:ascii="Calibri" w:hAnsi="Calibri"/>
          <w:sz w:val="32"/>
        </w:rPr>
        <w:t>.</w:t>
      </w:r>
      <w:r>
        <w:rPr>
          <w:rFonts w:ascii="Calibri" w:hAnsi="Calibri"/>
          <w:sz w:val="32"/>
        </w:rPr>
        <w:t>smith@realmail</w:t>
      </w:r>
      <w:r w:rsidR="004C5275">
        <w:rPr>
          <w:rFonts w:ascii="Calibri" w:hAnsi="Calibri"/>
          <w:sz w:val="32"/>
        </w:rPr>
        <w:t>.</w:t>
      </w:r>
      <w:r>
        <w:rPr>
          <w:rFonts w:ascii="Calibri" w:hAnsi="Calibri"/>
          <w:sz w:val="32"/>
        </w:rPr>
        <w:t>com</w:t>
      </w:r>
    </w:p>
    <w:p w:rsidR="007D6A76" w:rsidRDefault="007D6A76"/>
    <w:p w:rsidR="007D6A76" w:rsidRDefault="00A80161">
      <w:r>
        <w:rPr>
          <w:rFonts w:ascii="Calibri" w:hAnsi="Calibri"/>
          <w:sz w:val="24"/>
        </w:rPr>
        <w:t>At the crossroads where science and art converge, a mesmerizing symphony unfolds</w:t>
      </w:r>
      <w:r w:rsidR="004C5275">
        <w:rPr>
          <w:rFonts w:ascii="Calibri" w:hAnsi="Calibri"/>
          <w:sz w:val="24"/>
        </w:rPr>
        <w:t>.</w:t>
      </w:r>
      <w:r>
        <w:rPr>
          <w:rFonts w:ascii="Calibri" w:hAnsi="Calibri"/>
          <w:sz w:val="24"/>
        </w:rPr>
        <w:t xml:space="preserve"> This captivating dance of disciplines unravels the intricacies of human expression, illuminating the profound impact they exert on one another</w:t>
      </w:r>
      <w:r w:rsidR="004C5275">
        <w:rPr>
          <w:rFonts w:ascii="Calibri" w:hAnsi="Calibri"/>
          <w:sz w:val="24"/>
        </w:rPr>
        <w:t>.</w:t>
      </w:r>
      <w:r>
        <w:rPr>
          <w:rFonts w:ascii="Calibri" w:hAnsi="Calibri"/>
          <w:sz w:val="24"/>
        </w:rPr>
        <w:t xml:space="preserve"> Throughout history, these realms have intertwined in a multitude of ways, influencing and inspiring countless minds</w:t>
      </w:r>
      <w:r w:rsidR="004C5275">
        <w:rPr>
          <w:rFonts w:ascii="Calibri" w:hAnsi="Calibri"/>
          <w:sz w:val="24"/>
        </w:rPr>
        <w:t>.</w:t>
      </w:r>
      <w:r>
        <w:rPr>
          <w:rFonts w:ascii="Calibri" w:hAnsi="Calibri"/>
          <w:sz w:val="24"/>
        </w:rPr>
        <w:t xml:space="preserve"> As we venture into this realm of synergy, let us explore the captivating interplay of creativity and innovation, shedding light on its boundless potential to transform our understanding of the world around us</w:t>
      </w:r>
      <w:r w:rsidR="004C5275">
        <w:rPr>
          <w:rFonts w:ascii="Calibri" w:hAnsi="Calibri"/>
          <w:sz w:val="24"/>
        </w:rPr>
        <w:t>.</w:t>
      </w:r>
      <w:r>
        <w:rPr>
          <w:rFonts w:ascii="Calibri" w:hAnsi="Calibri"/>
          <w:sz w:val="24"/>
        </w:rPr>
        <w:br/>
      </w:r>
      <w:r>
        <w:rPr>
          <w:rFonts w:ascii="Calibri" w:hAnsi="Calibri"/>
          <w:sz w:val="24"/>
        </w:rPr>
        <w:br/>
        <w:t>In the realm of scientific inquiry, art provides a unique lens through which to perceive and interpret complex concepts</w:t>
      </w:r>
      <w:r w:rsidR="004C5275">
        <w:rPr>
          <w:rFonts w:ascii="Calibri" w:hAnsi="Calibri"/>
          <w:sz w:val="24"/>
        </w:rPr>
        <w:t>.</w:t>
      </w:r>
      <w:r>
        <w:rPr>
          <w:rFonts w:ascii="Calibri" w:hAnsi="Calibri"/>
          <w:sz w:val="24"/>
        </w:rPr>
        <w:t xml:space="preserve"> Intricate diagrams, meticulously crafted models, and stunning visualizations breathe life into abstract theories, making them tangible and accessible</w:t>
      </w:r>
      <w:r w:rsidR="004C5275">
        <w:rPr>
          <w:rFonts w:ascii="Calibri" w:hAnsi="Calibri"/>
          <w:sz w:val="24"/>
        </w:rPr>
        <w:t>.</w:t>
      </w:r>
      <w:r>
        <w:rPr>
          <w:rFonts w:ascii="Calibri" w:hAnsi="Calibri"/>
          <w:sz w:val="24"/>
        </w:rPr>
        <w:t xml:space="preserve"> The aesthetic appeal of scientific illustrations not only engages the intellect but also ignites curiosity and fosters a deeper appreciation for the elegance of natural phenomena</w:t>
      </w:r>
      <w:r w:rsidR="004C5275">
        <w:rPr>
          <w:rFonts w:ascii="Calibri" w:hAnsi="Calibri"/>
          <w:sz w:val="24"/>
        </w:rPr>
        <w:t>.</w:t>
      </w:r>
      <w:r>
        <w:rPr>
          <w:rFonts w:ascii="Calibri" w:hAnsi="Calibri"/>
          <w:sz w:val="24"/>
        </w:rPr>
        <w:br/>
      </w:r>
      <w:r>
        <w:rPr>
          <w:rFonts w:ascii="Calibri" w:hAnsi="Calibri"/>
          <w:sz w:val="24"/>
        </w:rPr>
        <w:br/>
        <w:t>Conversely, science offers art a solid foundation of knowledge and inspiration</w:t>
      </w:r>
      <w:r w:rsidR="004C5275">
        <w:rPr>
          <w:rFonts w:ascii="Calibri" w:hAnsi="Calibri"/>
          <w:sz w:val="24"/>
        </w:rPr>
        <w:t>.</w:t>
      </w:r>
      <w:r>
        <w:rPr>
          <w:rFonts w:ascii="Calibri" w:hAnsi="Calibri"/>
          <w:sz w:val="24"/>
        </w:rPr>
        <w:t xml:space="preserve"> From understanding color theory to utilizing advanced technologies, scientific principles provide artists with the tools and techniques to push the boundaries of their craft</w:t>
      </w:r>
      <w:r w:rsidR="004C5275">
        <w:rPr>
          <w:rFonts w:ascii="Calibri" w:hAnsi="Calibri"/>
          <w:sz w:val="24"/>
        </w:rPr>
        <w:t>.</w:t>
      </w:r>
      <w:r>
        <w:rPr>
          <w:rFonts w:ascii="Calibri" w:hAnsi="Calibri"/>
          <w:sz w:val="24"/>
        </w:rPr>
        <w:t xml:space="preserve"> The exploration of natural forms, patterns, and processes has served as a boundless source of inspiration for countless artistic masterpieces, fueling the imagination and sparking creativity</w:t>
      </w:r>
      <w:r w:rsidR="004C5275">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Beyond the confines of scientific laboratories and art studios, the synergy of science and art manifests in countless other spheres of human endeavor</w:t>
      </w:r>
      <w:r w:rsidR="004C5275">
        <w:rPr>
          <w:rFonts w:ascii="Calibri" w:hAnsi="Calibri"/>
          <w:sz w:val="24"/>
        </w:rPr>
        <w:t>.</w:t>
      </w:r>
      <w:r>
        <w:rPr>
          <w:rFonts w:ascii="Calibri" w:hAnsi="Calibri"/>
          <w:sz w:val="24"/>
        </w:rPr>
        <w:t xml:space="preserve"> In the realm of technology, artistic sensibilities play a vital role in the design of user interfaces, the aesthetics of devices, and the overall user experience</w:t>
      </w:r>
      <w:r w:rsidR="004C5275">
        <w:rPr>
          <w:rFonts w:ascii="Calibri" w:hAnsi="Calibri"/>
          <w:sz w:val="24"/>
        </w:rPr>
        <w:t>.</w:t>
      </w:r>
      <w:r>
        <w:rPr>
          <w:rFonts w:ascii="Calibri" w:hAnsi="Calibri"/>
          <w:sz w:val="24"/>
        </w:rPr>
        <w:t xml:space="preserve"> This marriage of form and function underscores the importance of considering both the practical and aesthetic aspects of </w:t>
      </w:r>
      <w:r>
        <w:rPr>
          <w:rFonts w:ascii="Calibri" w:hAnsi="Calibri"/>
          <w:sz w:val="24"/>
        </w:rPr>
        <w:lastRenderedPageBreak/>
        <w:t>technological innovation</w:t>
      </w:r>
      <w:r w:rsidR="004C5275">
        <w:rPr>
          <w:rFonts w:ascii="Calibri" w:hAnsi="Calibri"/>
          <w:sz w:val="24"/>
        </w:rPr>
        <w:t>.</w:t>
      </w:r>
      <w:r>
        <w:rPr>
          <w:rFonts w:ascii="Calibri" w:hAnsi="Calibri"/>
          <w:sz w:val="24"/>
        </w:rPr>
        <w:br/>
      </w:r>
      <w:r>
        <w:rPr>
          <w:rFonts w:ascii="Calibri" w:hAnsi="Calibri"/>
          <w:sz w:val="24"/>
        </w:rPr>
        <w:br/>
        <w:t>Throughout history, technological advancements have profoundly shaped the arts</w:t>
      </w:r>
      <w:r w:rsidR="004C5275">
        <w:rPr>
          <w:rFonts w:ascii="Calibri" w:hAnsi="Calibri"/>
          <w:sz w:val="24"/>
        </w:rPr>
        <w:t>.</w:t>
      </w:r>
      <w:r>
        <w:rPr>
          <w:rFonts w:ascii="Calibri" w:hAnsi="Calibri"/>
          <w:sz w:val="24"/>
        </w:rPr>
        <w:t xml:space="preserve"> From the invention of printing to the advent of sound recording and digital media, technological innovations have expanded the range of artistic expression and enabled the creation of new art forms</w:t>
      </w:r>
      <w:r w:rsidR="004C5275">
        <w:rPr>
          <w:rFonts w:ascii="Calibri" w:hAnsi="Calibri"/>
          <w:sz w:val="24"/>
        </w:rPr>
        <w:t>.</w:t>
      </w:r>
      <w:r>
        <w:rPr>
          <w:rFonts w:ascii="Calibri" w:hAnsi="Calibri"/>
          <w:sz w:val="24"/>
        </w:rPr>
        <w:t xml:space="preserve"> In turn, art has influenced the course of technological development by inspiring new ideas and driving innovation</w:t>
      </w:r>
      <w:r w:rsidR="004C5275">
        <w:rPr>
          <w:rFonts w:ascii="Calibri" w:hAnsi="Calibri"/>
          <w:sz w:val="24"/>
        </w:rPr>
        <w:t>.</w:t>
      </w:r>
      <w:r>
        <w:rPr>
          <w:rFonts w:ascii="Calibri" w:hAnsi="Calibri"/>
          <w:sz w:val="24"/>
        </w:rPr>
        <w:br/>
      </w:r>
      <w:r>
        <w:rPr>
          <w:rFonts w:ascii="Calibri" w:hAnsi="Calibri"/>
          <w:sz w:val="24"/>
        </w:rPr>
        <w:br/>
        <w:t>Introduction Concluded:</w:t>
      </w:r>
      <w:r>
        <w:rPr>
          <w:rFonts w:ascii="Calibri" w:hAnsi="Calibri"/>
          <w:sz w:val="24"/>
        </w:rPr>
        <w:br/>
      </w:r>
      <w:r>
        <w:rPr>
          <w:rFonts w:ascii="Calibri" w:hAnsi="Calibri"/>
          <w:sz w:val="24"/>
        </w:rPr>
        <w:br/>
        <w:t>The interplay between science and art is a captivating and ongoing dialogue that continues to yield extraordinary outcomes</w:t>
      </w:r>
      <w:r w:rsidR="004C5275">
        <w:rPr>
          <w:rFonts w:ascii="Calibri" w:hAnsi="Calibri"/>
          <w:sz w:val="24"/>
        </w:rPr>
        <w:t>.</w:t>
      </w:r>
      <w:r>
        <w:rPr>
          <w:rFonts w:ascii="Calibri" w:hAnsi="Calibri"/>
          <w:sz w:val="24"/>
        </w:rPr>
        <w:t xml:space="preserve"> By fostering a spirit of open-mindedness, collaboration, and mutual appreciation, we unleash the boundless potential of human creativity and innovation</w:t>
      </w:r>
      <w:r w:rsidR="004C5275">
        <w:rPr>
          <w:rFonts w:ascii="Calibri" w:hAnsi="Calibri"/>
          <w:sz w:val="24"/>
        </w:rPr>
        <w:t>.</w:t>
      </w:r>
      <w:r>
        <w:rPr>
          <w:rFonts w:ascii="Calibri" w:hAnsi="Calibri"/>
          <w:sz w:val="24"/>
        </w:rPr>
        <w:t xml:space="preserve"> As we venture forth into an era of unprecedented interconnectedness and possibility, may we embrace the power of this synergy to address global challenges, unlock new frontiers of discovery, and cultivate a more harmonious and fulfilling world for generations to come</w:t>
      </w:r>
      <w:r w:rsidR="004C5275">
        <w:rPr>
          <w:rFonts w:ascii="Calibri" w:hAnsi="Calibri"/>
          <w:sz w:val="24"/>
        </w:rPr>
        <w:t>.</w:t>
      </w:r>
    </w:p>
    <w:p w:rsidR="007D6A76" w:rsidRDefault="00A80161">
      <w:r>
        <w:rPr>
          <w:rFonts w:ascii="Calibri" w:hAnsi="Calibri"/>
          <w:sz w:val="28"/>
        </w:rPr>
        <w:t>Summary</w:t>
      </w:r>
    </w:p>
    <w:p w:rsidR="007D6A76" w:rsidRDefault="00A80161">
      <w:r>
        <w:rPr>
          <w:rFonts w:ascii="Calibri" w:hAnsi="Calibri"/>
        </w:rPr>
        <w:t>The seamless fusion of science and art creates a symphony of creativity and innovation, where the synergy of these disciplines leads to groundbreaking discoveries, transformative technologies, and awe-inspiring works of art</w:t>
      </w:r>
      <w:r w:rsidR="004C5275">
        <w:rPr>
          <w:rFonts w:ascii="Calibri" w:hAnsi="Calibri"/>
        </w:rPr>
        <w:t>.</w:t>
      </w:r>
      <w:r>
        <w:rPr>
          <w:rFonts w:ascii="Calibri" w:hAnsi="Calibri"/>
        </w:rPr>
        <w:t xml:space="preserve"> This reciprocal relationship has served as a catalyst for progress throughout history and continues to inspire new generations of thinkers, innovators, and artists to push the boundaries of human endeavor</w:t>
      </w:r>
      <w:r w:rsidR="004C5275">
        <w:rPr>
          <w:rFonts w:ascii="Calibri" w:hAnsi="Calibri"/>
        </w:rPr>
        <w:t>.</w:t>
      </w:r>
      <w:r>
        <w:rPr>
          <w:rFonts w:ascii="Calibri" w:hAnsi="Calibri"/>
        </w:rPr>
        <w:t xml:space="preserve"> In recognizing the profound impact that science and art have on one another, we unlock the potential for a more enriched and fulfilling human experience</w:t>
      </w:r>
      <w:r w:rsidR="004C5275">
        <w:rPr>
          <w:rFonts w:ascii="Calibri" w:hAnsi="Calibri"/>
        </w:rPr>
        <w:t>.</w:t>
      </w:r>
    </w:p>
    <w:sectPr w:rsidR="007D6A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117671">
    <w:abstractNumId w:val="8"/>
  </w:num>
  <w:num w:numId="2" w16cid:durableId="1470705043">
    <w:abstractNumId w:val="6"/>
  </w:num>
  <w:num w:numId="3" w16cid:durableId="1265458883">
    <w:abstractNumId w:val="5"/>
  </w:num>
  <w:num w:numId="4" w16cid:durableId="1591114766">
    <w:abstractNumId w:val="4"/>
  </w:num>
  <w:num w:numId="5" w16cid:durableId="924807172">
    <w:abstractNumId w:val="7"/>
  </w:num>
  <w:num w:numId="6" w16cid:durableId="1056930126">
    <w:abstractNumId w:val="3"/>
  </w:num>
  <w:num w:numId="7" w16cid:durableId="489323388">
    <w:abstractNumId w:val="2"/>
  </w:num>
  <w:num w:numId="8" w16cid:durableId="1710647993">
    <w:abstractNumId w:val="1"/>
  </w:num>
  <w:num w:numId="9" w16cid:durableId="155427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275"/>
    <w:rsid w:val="007D6A76"/>
    <w:rsid w:val="00A801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