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1CC8" w:rsidRDefault="0065355E">
      <w:pPr>
        <w:jc w:val="center"/>
      </w:pPr>
      <w:r>
        <w:rPr>
          <w:rFonts w:ascii="Calibri" w:hAnsi="Calibri"/>
          <w:sz w:val="44"/>
        </w:rPr>
        <w:t>Unveiling the Enigma of the Absurd</w:t>
      </w:r>
    </w:p>
    <w:p w:rsidR="00AD1CC8" w:rsidRDefault="0065355E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4B171C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Rebecca Goldstein</w:t>
      </w:r>
    </w:p>
    <w:p w:rsidR="00AD1CC8" w:rsidRDefault="0065355E">
      <w:pPr>
        <w:jc w:val="center"/>
      </w:pPr>
      <w:r>
        <w:rPr>
          <w:rFonts w:ascii="Calibri" w:hAnsi="Calibri"/>
          <w:sz w:val="32"/>
        </w:rPr>
        <w:t>rebeccagoldstein@xyzdomain</w:t>
      </w:r>
      <w:r w:rsidR="004B171C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AD1CC8" w:rsidRDefault="00AD1CC8"/>
    <w:p w:rsidR="00AD1CC8" w:rsidRDefault="0065355E">
      <w:r>
        <w:rPr>
          <w:rFonts w:ascii="Calibri" w:hAnsi="Calibri"/>
          <w:sz w:val="24"/>
        </w:rPr>
        <w:t>Humans, relentlessly pursuing meaning and order, have long grappled with the perplexity of the absurd: the stark contrast between the finite, yearning human mind and the often seemingly boundless, enigmatic universe</w:t>
      </w:r>
      <w:r w:rsidR="004B171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absurd is not simply an absence of meaning but a profound paradox that challenges our understanding of reality and human existence</w:t>
      </w:r>
      <w:r w:rsidR="004B171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absurd arises from the juxtaposition of the familiar and the incomprehensible, the mundane and the extraordinary</w:t>
      </w:r>
      <w:r w:rsidR="004B171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absurdity of life manifests in the dissonance between our inherent drive for meaning and the seemingly meaningless, random nature of the cosmos</w:t>
      </w:r>
      <w:r w:rsidR="004B171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absurd highlights the fragility of human existence and exposes the frailty of our attempts to impose order and structure on an inherently chaotic world</w:t>
      </w:r>
      <w:r w:rsidR="004B171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Absurdity can be a source of profound anxiety and despair</w:t>
      </w:r>
      <w:r w:rsidR="004B171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However, it can also be an impetus for growth and transformation</w:t>
      </w:r>
      <w:r w:rsidR="004B171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acknowledging the absurd, accepting the inherent limitations of human understanding, and embracing uncertainty, we can awaken to a new level of consciousness and a deeper appreciation of the fleeting beauty of existence</w:t>
      </w:r>
      <w:r w:rsidR="004B171C">
        <w:rPr>
          <w:rFonts w:ascii="Calibri" w:hAnsi="Calibri"/>
          <w:sz w:val="24"/>
        </w:rPr>
        <w:t>.</w:t>
      </w:r>
    </w:p>
    <w:p w:rsidR="00AD1CC8" w:rsidRDefault="0065355E">
      <w:r>
        <w:rPr>
          <w:rFonts w:ascii="Calibri" w:hAnsi="Calibri"/>
          <w:sz w:val="28"/>
        </w:rPr>
        <w:t>Summary</w:t>
      </w:r>
    </w:p>
    <w:p w:rsidR="00AD1CC8" w:rsidRDefault="0065355E">
      <w:r>
        <w:rPr>
          <w:rFonts w:ascii="Calibri" w:hAnsi="Calibri"/>
        </w:rPr>
        <w:t>This essay explores the enigmatic nature of the absurd, delving into the dichotomy between the human quest for meaning and the often seemingly meaningless, chaotic universe</w:t>
      </w:r>
      <w:r w:rsidR="004B171C">
        <w:rPr>
          <w:rFonts w:ascii="Calibri" w:hAnsi="Calibri"/>
        </w:rPr>
        <w:t>.</w:t>
      </w:r>
      <w:r>
        <w:rPr>
          <w:rFonts w:ascii="Calibri" w:hAnsi="Calibri"/>
        </w:rPr>
        <w:t xml:space="preserve"> The absurd arises from the jarring contrast between the finite, yearning human mind and the seemingly boundless, enigmatic cosmos</w:t>
      </w:r>
      <w:r w:rsidR="004B171C">
        <w:rPr>
          <w:rFonts w:ascii="Calibri" w:hAnsi="Calibri"/>
        </w:rPr>
        <w:t>.</w:t>
      </w:r>
      <w:r>
        <w:rPr>
          <w:rFonts w:ascii="Calibri" w:hAnsi="Calibri"/>
        </w:rPr>
        <w:t xml:space="preserve"> While the absurd can be a source of profound anxiety and despair, it can also be an impetus for growth and transformation</w:t>
      </w:r>
      <w:r w:rsidR="004B171C">
        <w:rPr>
          <w:rFonts w:ascii="Calibri" w:hAnsi="Calibri"/>
        </w:rPr>
        <w:t>.</w:t>
      </w:r>
      <w:r>
        <w:rPr>
          <w:rFonts w:ascii="Calibri" w:hAnsi="Calibri"/>
        </w:rPr>
        <w:t xml:space="preserve"> By embracing the absurd and acknowledging the limitations of human understanding, we can awaken to a new level of consciousness and a deeper appreciation for the fleeting beauty of existence</w:t>
      </w:r>
      <w:r w:rsidR="004B171C">
        <w:rPr>
          <w:rFonts w:ascii="Calibri" w:hAnsi="Calibri"/>
        </w:rPr>
        <w:t>.</w:t>
      </w:r>
    </w:p>
    <w:sectPr w:rsidR="00AD1C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1421368">
    <w:abstractNumId w:val="8"/>
  </w:num>
  <w:num w:numId="2" w16cid:durableId="863589874">
    <w:abstractNumId w:val="6"/>
  </w:num>
  <w:num w:numId="3" w16cid:durableId="1045443039">
    <w:abstractNumId w:val="5"/>
  </w:num>
  <w:num w:numId="4" w16cid:durableId="1591961615">
    <w:abstractNumId w:val="4"/>
  </w:num>
  <w:num w:numId="5" w16cid:durableId="232814231">
    <w:abstractNumId w:val="7"/>
  </w:num>
  <w:num w:numId="6" w16cid:durableId="20202994">
    <w:abstractNumId w:val="3"/>
  </w:num>
  <w:num w:numId="7" w16cid:durableId="1126776282">
    <w:abstractNumId w:val="2"/>
  </w:num>
  <w:num w:numId="8" w16cid:durableId="1258908837">
    <w:abstractNumId w:val="1"/>
  </w:num>
  <w:num w:numId="9" w16cid:durableId="1794981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171C"/>
    <w:rsid w:val="0065355E"/>
    <w:rsid w:val="00AA1D8D"/>
    <w:rsid w:val="00AD1CC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2024-01-10T04:06:00Z</dcterms:modified>
  <cp:category/>
</cp:coreProperties>
</file>