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41E" w:rsidRDefault="00745C95">
      <w:pPr>
        <w:jc w:val="center"/>
      </w:pPr>
      <w:r>
        <w:rPr>
          <w:rFonts w:ascii="Calibri" w:hAnsi="Calibri"/>
          <w:sz w:val="44"/>
        </w:rPr>
        <w:t>Expanding Horizons: An Intellectual Journey</w:t>
      </w:r>
    </w:p>
    <w:p w:rsidR="00A3041E" w:rsidRDefault="00745C95">
      <w:pPr>
        <w:pStyle w:val="NoSpacing"/>
        <w:jc w:val="center"/>
      </w:pPr>
      <w:r>
        <w:rPr>
          <w:rFonts w:ascii="Calibri" w:hAnsi="Calibri"/>
          <w:sz w:val="36"/>
        </w:rPr>
        <w:t>Lisa Stevens</w:t>
      </w:r>
    </w:p>
    <w:p w:rsidR="00A3041E" w:rsidRDefault="00745C95">
      <w:pPr>
        <w:jc w:val="center"/>
      </w:pPr>
      <w:r>
        <w:rPr>
          <w:rFonts w:ascii="Calibri" w:hAnsi="Calibri"/>
          <w:sz w:val="32"/>
        </w:rPr>
        <w:t>lisastevens@exeter</w:t>
      </w:r>
      <w:r w:rsidR="007F7F9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A3041E" w:rsidRDefault="00A3041E"/>
    <w:p w:rsidR="00A3041E" w:rsidRDefault="00745C95">
      <w:r>
        <w:rPr>
          <w:rFonts w:ascii="Calibri" w:hAnsi="Calibri"/>
          <w:sz w:val="24"/>
        </w:rPr>
        <w:t>The pursuit of knowledge is a human endeavor that transcends time and cultures</w:t>
      </w:r>
      <w:r w:rsidR="007F7F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a fundamental aspect of our being, driving us to explore, learn, and grow</w:t>
      </w:r>
      <w:r w:rsidR="007F7F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vast and diverse fields of study available offer endless opportunities for intellectual enrichment and personal fulfillment</w:t>
      </w:r>
      <w:r w:rsidR="007F7F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essay delves into the transformative power of education, highlighting the importance of embracing diverse disciplines and fostering a lifelong love for learning</w:t>
      </w:r>
      <w:r w:rsidR="007F7F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science, we are captivated by the mysteries of the universe and the intricacies of life</w:t>
      </w:r>
      <w:r w:rsidR="007F7F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smallest subatomic particles to the vastness of galaxies, scientific inquiry unveils the wonders of our natural world</w:t>
      </w:r>
      <w:r w:rsidR="007F7F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pushing the boundaries of human understanding, scientists strive to unlock the secrets of nature and harness its power for the betterment of humanity</w:t>
      </w:r>
      <w:r w:rsidR="007F7F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technological revolution has transformed the way we live, work, and interact with the world around us</w:t>
      </w:r>
      <w:r w:rsidR="007F7F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Computer science, cyber security, and digital engineering play a pivotal role in shaping our digital landscape, driving innovation and creating new possibilities for communication, connectivity, and automation</w:t>
      </w:r>
      <w:r w:rsidR="007F7F9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fields empower us to harness the potential of technology to solve complex problems, streamline processes, and enhance our quality of life</w:t>
      </w:r>
      <w:r w:rsidR="007F7F9A">
        <w:rPr>
          <w:rFonts w:ascii="Calibri" w:hAnsi="Calibri"/>
          <w:sz w:val="24"/>
        </w:rPr>
        <w:t>.</w:t>
      </w:r>
    </w:p>
    <w:p w:rsidR="00A3041E" w:rsidRDefault="00745C95">
      <w:r>
        <w:rPr>
          <w:rFonts w:ascii="Calibri" w:hAnsi="Calibri"/>
          <w:sz w:val="28"/>
        </w:rPr>
        <w:t>Summary</w:t>
      </w:r>
    </w:p>
    <w:p w:rsidR="00A3041E" w:rsidRDefault="00745C95">
      <w:r>
        <w:rPr>
          <w:rFonts w:ascii="Calibri" w:hAnsi="Calibri"/>
        </w:rPr>
        <w:t>This essay underscores the importance of embracing diverse fields of study, both within and beyond our traditional academic disciplines</w:t>
      </w:r>
      <w:r w:rsidR="007F7F9A">
        <w:rPr>
          <w:rFonts w:ascii="Calibri" w:hAnsi="Calibri"/>
        </w:rPr>
        <w:t>.</w:t>
      </w:r>
      <w:r>
        <w:rPr>
          <w:rFonts w:ascii="Calibri" w:hAnsi="Calibri"/>
        </w:rPr>
        <w:t xml:space="preserve"> By venturing into new areas of knowledge, we expand our horizons, challenge our assumptions, and cultivate a deeper understanding of the world around us</w:t>
      </w:r>
      <w:r w:rsidR="007F7F9A">
        <w:rPr>
          <w:rFonts w:ascii="Calibri" w:hAnsi="Calibri"/>
        </w:rPr>
        <w:t>.</w:t>
      </w:r>
      <w:r>
        <w:rPr>
          <w:rFonts w:ascii="Calibri" w:hAnsi="Calibri"/>
        </w:rPr>
        <w:t xml:space="preserve"> The pursuit of learning is a lifelong journey that enriches our lives, fosters critical thinking, and prepares us to navigate the challenges and opportunities of an ever-changing world</w:t>
      </w:r>
      <w:r w:rsidR="007F7F9A">
        <w:rPr>
          <w:rFonts w:ascii="Calibri" w:hAnsi="Calibri"/>
        </w:rPr>
        <w:t>.</w:t>
      </w:r>
    </w:p>
    <w:sectPr w:rsidR="00A304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7573813">
    <w:abstractNumId w:val="8"/>
  </w:num>
  <w:num w:numId="2" w16cid:durableId="501941354">
    <w:abstractNumId w:val="6"/>
  </w:num>
  <w:num w:numId="3" w16cid:durableId="1682004796">
    <w:abstractNumId w:val="5"/>
  </w:num>
  <w:num w:numId="4" w16cid:durableId="50156422">
    <w:abstractNumId w:val="4"/>
  </w:num>
  <w:num w:numId="5" w16cid:durableId="578564777">
    <w:abstractNumId w:val="7"/>
  </w:num>
  <w:num w:numId="6" w16cid:durableId="1951617933">
    <w:abstractNumId w:val="3"/>
  </w:num>
  <w:num w:numId="7" w16cid:durableId="852767726">
    <w:abstractNumId w:val="2"/>
  </w:num>
  <w:num w:numId="8" w16cid:durableId="852912034">
    <w:abstractNumId w:val="1"/>
  </w:num>
  <w:num w:numId="9" w16cid:durableId="167668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5C95"/>
    <w:rsid w:val="007F7F9A"/>
    <w:rsid w:val="00A304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