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5AC" w:rsidRDefault="00F46F39">
      <w:pPr>
        <w:jc w:val="center"/>
      </w:pPr>
      <w:r>
        <w:rPr>
          <w:rFonts w:ascii="Calibri" w:hAnsi="Calibri"/>
          <w:sz w:val="44"/>
        </w:rPr>
        <w:t>Unlocking Life's Genetic Symphony</w:t>
      </w:r>
    </w:p>
    <w:p w:rsidR="006435AC" w:rsidRDefault="00F46F39">
      <w:pPr>
        <w:pStyle w:val="NoSpacing"/>
        <w:jc w:val="center"/>
      </w:pPr>
      <w:r>
        <w:rPr>
          <w:rFonts w:ascii="Calibri" w:hAnsi="Calibri"/>
          <w:sz w:val="36"/>
        </w:rPr>
        <w:t>Elaine Xiao</w:t>
      </w:r>
    </w:p>
    <w:p w:rsidR="006435AC" w:rsidRDefault="00F46F39">
      <w:pPr>
        <w:jc w:val="center"/>
      </w:pPr>
      <w:r>
        <w:rPr>
          <w:rFonts w:ascii="Calibri" w:hAnsi="Calibri"/>
          <w:sz w:val="32"/>
        </w:rPr>
        <w:t>epiao@bu</w:t>
      </w:r>
      <w:r w:rsidR="006953F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435AC" w:rsidRDefault="006435AC"/>
    <w:p w:rsidR="006435AC" w:rsidRDefault="00F46F39">
      <w:r>
        <w:rPr>
          <w:rFonts w:ascii="Calibri" w:hAnsi="Calibri"/>
          <w:sz w:val="24"/>
        </w:rPr>
        <w:t>In the intricate theater of life, the stage is set by a symphony of genes, each playing its unique melody within the vast orchestra of DNA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genetic notes, arranged in an elegant concerto, shape our physical traits, orchestrate our biological processes, and govern the inheritance of characteristics across generations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realm of genetics is akin to embarking on a profound journey through the very essence of what makes us human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deciphering the language of DNA to harnessing genetic technologies for medical advancements, the study of genetics has unveiled extraordinary insights into the intricate workings of life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human genome, a vast library of genetic information, holds the blueprint for our existence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cell within our bodies bears a perfect copy of this genetic masterpiece, a testament to the meticulousness of biological inheritance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unravel the complex interplay between genes, they uncover the secrets of genetic diseases, paving the way for targeted therapies and personalized medicine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Human Genome Project, a pioneering endeavor that spanned 13 years, stands as a monumental testament to the collective efforts of researchers worldwide, illuminating our understanding of human health and evolution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realm of human genetics, the study of genetics extends its reach across the entire tapestry of life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mechanisms of cellular division to the intricate dance of ecosystems, genetics underpins the very fabric of biodiversity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Conservation geneticists delve into the genetic diversity of species, striving to understand the forces that shape evolution and safeguard endangered populations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Agricultural scientists harness genetic principles to improve crop yields, ensuring food security for a growing global population</w:t>
      </w:r>
      <w:r w:rsidR="006953F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elegance of genetic inheritance</w:t>
      </w:r>
      <w:r w:rsidR="006953F5">
        <w:rPr>
          <w:rFonts w:ascii="Calibri" w:hAnsi="Calibri"/>
          <w:sz w:val="24"/>
        </w:rPr>
        <w:t>.</w:t>
      </w:r>
    </w:p>
    <w:p w:rsidR="006435AC" w:rsidRDefault="00F46F39">
      <w:r>
        <w:rPr>
          <w:rFonts w:ascii="Calibri" w:hAnsi="Calibri"/>
          <w:sz w:val="28"/>
        </w:rPr>
        <w:t>Summary</w:t>
      </w:r>
    </w:p>
    <w:p w:rsidR="006435AC" w:rsidRDefault="00F46F39">
      <w:r>
        <w:rPr>
          <w:rFonts w:ascii="Calibri" w:hAnsi="Calibri"/>
        </w:rPr>
        <w:t>Genetics, a captivating field of study, holds the key to understanding the very essence of life</w:t>
      </w:r>
      <w:r w:rsidR="006953F5">
        <w:rPr>
          <w:rFonts w:ascii="Calibri" w:hAnsi="Calibri"/>
        </w:rPr>
        <w:t>.</w:t>
      </w:r>
      <w:r>
        <w:rPr>
          <w:rFonts w:ascii="Calibri" w:hAnsi="Calibri"/>
        </w:rPr>
        <w:t xml:space="preserve"> From the intricate workings of the human genome to the vast tapestry of biodiversity, genetics unveils the secrets of inheritance, disease, and evolution</w:t>
      </w:r>
      <w:r w:rsidR="006953F5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delve deeper into the genetic symphony of life, they illuminate the complexities of our existence and pave the way for </w:t>
      </w:r>
      <w:r>
        <w:rPr>
          <w:rFonts w:ascii="Calibri" w:hAnsi="Calibri"/>
        </w:rPr>
        <w:lastRenderedPageBreak/>
        <w:t>groundbreaking advancements in medicine, agriculture, and conservation</w:t>
      </w:r>
      <w:r w:rsidR="006953F5">
        <w:rPr>
          <w:rFonts w:ascii="Calibri" w:hAnsi="Calibri"/>
        </w:rPr>
        <w:t>.</w:t>
      </w:r>
      <w:r>
        <w:rPr>
          <w:rFonts w:ascii="Calibri" w:hAnsi="Calibri"/>
        </w:rPr>
        <w:t xml:space="preserve"> The study of genetics stands as a testament to the indomitable spirit of human inquiry, forever pushing the boundaries of our knowledge and offering hope for a healthier, more sustainable future</w:t>
      </w:r>
      <w:r w:rsidR="006953F5">
        <w:rPr>
          <w:rFonts w:ascii="Calibri" w:hAnsi="Calibri"/>
        </w:rPr>
        <w:t>.</w:t>
      </w:r>
    </w:p>
    <w:sectPr w:rsidR="00643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997479">
    <w:abstractNumId w:val="8"/>
  </w:num>
  <w:num w:numId="2" w16cid:durableId="718012643">
    <w:abstractNumId w:val="6"/>
  </w:num>
  <w:num w:numId="3" w16cid:durableId="956908187">
    <w:abstractNumId w:val="5"/>
  </w:num>
  <w:num w:numId="4" w16cid:durableId="147015980">
    <w:abstractNumId w:val="4"/>
  </w:num>
  <w:num w:numId="5" w16cid:durableId="391732342">
    <w:abstractNumId w:val="7"/>
  </w:num>
  <w:num w:numId="6" w16cid:durableId="315961143">
    <w:abstractNumId w:val="3"/>
  </w:num>
  <w:num w:numId="7" w16cid:durableId="399596264">
    <w:abstractNumId w:val="2"/>
  </w:num>
  <w:num w:numId="8" w16cid:durableId="1180658615">
    <w:abstractNumId w:val="1"/>
  </w:num>
  <w:num w:numId="9" w16cid:durableId="144214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5AC"/>
    <w:rsid w:val="006953F5"/>
    <w:rsid w:val="00AA1D8D"/>
    <w:rsid w:val="00B47730"/>
    <w:rsid w:val="00CB0664"/>
    <w:rsid w:val="00F46F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