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584" w:rsidRDefault="0020319A">
      <w:pPr>
        <w:jc w:val="center"/>
      </w:pPr>
      <w:r>
        <w:rPr>
          <w:rFonts w:ascii="Calibri" w:hAnsi="Calibri"/>
          <w:sz w:val="44"/>
        </w:rPr>
        <w:t>Unraveling the Mysteries of Quantum Computing</w:t>
      </w:r>
    </w:p>
    <w:p w:rsidR="00967584" w:rsidRDefault="0020319A">
      <w:pPr>
        <w:pStyle w:val="NoSpacing"/>
        <w:jc w:val="center"/>
      </w:pPr>
      <w:r>
        <w:rPr>
          <w:rFonts w:ascii="Calibri" w:hAnsi="Calibri"/>
          <w:sz w:val="36"/>
        </w:rPr>
        <w:t>Dr</w:t>
      </w:r>
      <w:r w:rsidR="00FF4B69">
        <w:rPr>
          <w:rFonts w:ascii="Calibri" w:hAnsi="Calibri"/>
          <w:sz w:val="36"/>
        </w:rPr>
        <w:t>.</w:t>
      </w:r>
      <w:r>
        <w:rPr>
          <w:rFonts w:ascii="Calibri" w:hAnsi="Calibri"/>
          <w:sz w:val="36"/>
        </w:rPr>
        <w:t xml:space="preserve"> Emma Watson</w:t>
      </w:r>
    </w:p>
    <w:p w:rsidR="00967584" w:rsidRDefault="0020319A">
      <w:pPr>
        <w:jc w:val="center"/>
      </w:pPr>
      <w:r>
        <w:rPr>
          <w:rFonts w:ascii="Calibri" w:hAnsi="Calibri"/>
          <w:sz w:val="32"/>
        </w:rPr>
        <w:t>emma</w:t>
      </w:r>
      <w:r w:rsidR="00FF4B69">
        <w:rPr>
          <w:rFonts w:ascii="Calibri" w:hAnsi="Calibri"/>
          <w:sz w:val="32"/>
        </w:rPr>
        <w:t>.</w:t>
      </w:r>
      <w:r>
        <w:rPr>
          <w:rFonts w:ascii="Calibri" w:hAnsi="Calibri"/>
          <w:sz w:val="32"/>
        </w:rPr>
        <w:t>watson@research</w:t>
      </w:r>
      <w:r w:rsidR="00FF4B69">
        <w:rPr>
          <w:rFonts w:ascii="Calibri" w:hAnsi="Calibri"/>
          <w:sz w:val="32"/>
        </w:rPr>
        <w:t>.</w:t>
      </w:r>
      <w:r>
        <w:rPr>
          <w:rFonts w:ascii="Calibri" w:hAnsi="Calibri"/>
          <w:sz w:val="32"/>
        </w:rPr>
        <w:t>edu</w:t>
      </w:r>
    </w:p>
    <w:p w:rsidR="00967584" w:rsidRDefault="00967584"/>
    <w:p w:rsidR="00967584" w:rsidRDefault="0020319A">
      <w:r>
        <w:rPr>
          <w:rFonts w:ascii="Calibri" w:hAnsi="Calibri"/>
          <w:sz w:val="24"/>
        </w:rPr>
        <w:t>In the realm of scientific exploration, quantum computing stands as a captivating frontier, beckoning us with the promise of unparalleled computational power</w:t>
      </w:r>
      <w:r w:rsidR="00FF4B69">
        <w:rPr>
          <w:rFonts w:ascii="Calibri" w:hAnsi="Calibri"/>
          <w:sz w:val="24"/>
        </w:rPr>
        <w:t>.</w:t>
      </w:r>
      <w:r>
        <w:rPr>
          <w:rFonts w:ascii="Calibri" w:hAnsi="Calibri"/>
          <w:sz w:val="24"/>
        </w:rPr>
        <w:t xml:space="preserve"> This transformative paradigm, rooted in the enigmatic principles of quantum mechanics, defies the conventional boundaries of classical computing</w:t>
      </w:r>
      <w:r w:rsidR="00FF4B69">
        <w:rPr>
          <w:rFonts w:ascii="Calibri" w:hAnsi="Calibri"/>
          <w:sz w:val="24"/>
        </w:rPr>
        <w:t>.</w:t>
      </w:r>
      <w:r>
        <w:rPr>
          <w:rFonts w:ascii="Calibri" w:hAnsi="Calibri"/>
          <w:sz w:val="24"/>
        </w:rPr>
        <w:t xml:space="preserve"> Quantum bits, or qubits, transcend the limitations of their digital counterparts, embracing a superposition of states, granting them the ability to exist in both 0 and 1 simultaneously</w:t>
      </w:r>
      <w:r w:rsidR="00FF4B69">
        <w:rPr>
          <w:rFonts w:ascii="Calibri" w:hAnsi="Calibri"/>
          <w:sz w:val="24"/>
        </w:rPr>
        <w:t>.</w:t>
      </w:r>
      <w:r>
        <w:rPr>
          <w:rFonts w:ascii="Calibri" w:hAnsi="Calibri"/>
          <w:sz w:val="24"/>
        </w:rPr>
        <w:t xml:space="preserve"> In a tapestry of entangled qubits, a mystifying phenomenon emerges, where the fate of one inevitably influences the others, regardless of the distance between them, a captivating dance of interconnectedness that challenges our understanding of locality</w:t>
      </w:r>
      <w:r w:rsidR="00FF4B69">
        <w:rPr>
          <w:rFonts w:ascii="Calibri" w:hAnsi="Calibri"/>
          <w:sz w:val="24"/>
        </w:rPr>
        <w:t>.</w:t>
      </w:r>
      <w:r>
        <w:rPr>
          <w:rFonts w:ascii="Calibri" w:hAnsi="Calibri"/>
          <w:sz w:val="24"/>
        </w:rPr>
        <w:t xml:space="preserve"> This inherent parallelism woven into the fabric of quantum computing unveils new horizons of computational agility, propelling us towards groundbreaking solutions to intricate problems that have long eluded us</w:t>
      </w:r>
      <w:r w:rsidR="00FF4B69">
        <w:rPr>
          <w:rFonts w:ascii="Calibri" w:hAnsi="Calibri"/>
          <w:sz w:val="24"/>
        </w:rPr>
        <w:t>.</w:t>
      </w:r>
      <w:r>
        <w:rPr>
          <w:rFonts w:ascii="Calibri" w:hAnsi="Calibri"/>
          <w:sz w:val="24"/>
        </w:rPr>
        <w:br/>
      </w:r>
      <w:r>
        <w:rPr>
          <w:rFonts w:ascii="Calibri" w:hAnsi="Calibri"/>
          <w:sz w:val="24"/>
        </w:rPr>
        <w:br/>
        <w:t>As we embark on this quantum odyssey, we find ourselves at the threshold of a new era, where the laws governing the quantum realm open up unprecedented avenues of innovation</w:t>
      </w:r>
      <w:r w:rsidR="00FF4B69">
        <w:rPr>
          <w:rFonts w:ascii="Calibri" w:hAnsi="Calibri"/>
          <w:sz w:val="24"/>
        </w:rPr>
        <w:t>.</w:t>
      </w:r>
      <w:r>
        <w:rPr>
          <w:rFonts w:ascii="Calibri" w:hAnsi="Calibri"/>
          <w:sz w:val="24"/>
        </w:rPr>
        <w:t xml:space="preserve"> Quantum algorithms, crafted with precision, transcend the limits imposed by classical counterparts, accelerating computations that once seemed insurmountable</w:t>
      </w:r>
      <w:r w:rsidR="00FF4B69">
        <w:rPr>
          <w:rFonts w:ascii="Calibri" w:hAnsi="Calibri"/>
          <w:sz w:val="24"/>
        </w:rPr>
        <w:t>.</w:t>
      </w:r>
      <w:r>
        <w:rPr>
          <w:rFonts w:ascii="Calibri" w:hAnsi="Calibri"/>
          <w:sz w:val="24"/>
        </w:rPr>
        <w:t xml:space="preserve"> These algorithms, like the Shor's algorithm, possess the remarkable ability to factor large numbers exponentially faster, unlocking new frontiers in cryptography and data security</w:t>
      </w:r>
      <w:r w:rsidR="00FF4B69">
        <w:rPr>
          <w:rFonts w:ascii="Calibri" w:hAnsi="Calibri"/>
          <w:sz w:val="24"/>
        </w:rPr>
        <w:t>.</w:t>
      </w:r>
      <w:r>
        <w:rPr>
          <w:rFonts w:ascii="Calibri" w:hAnsi="Calibri"/>
          <w:sz w:val="24"/>
        </w:rPr>
        <w:t xml:space="preserve"> The Grovers' algorithm, with its inherent elegance, propels us towards the rapid search of vast databases, effectively traversing the labyrinthine expanse of possibilities</w:t>
      </w:r>
      <w:r w:rsidR="00FF4B69">
        <w:rPr>
          <w:rFonts w:ascii="Calibri" w:hAnsi="Calibri"/>
          <w:sz w:val="24"/>
        </w:rPr>
        <w:t>.</w:t>
      </w:r>
      <w:r>
        <w:rPr>
          <w:rFonts w:ascii="Calibri" w:hAnsi="Calibri"/>
          <w:sz w:val="24"/>
        </w:rPr>
        <w:br/>
      </w:r>
      <w:r>
        <w:rPr>
          <w:rFonts w:ascii="Calibri" w:hAnsi="Calibri"/>
          <w:sz w:val="24"/>
        </w:rPr>
        <w:br/>
        <w:t>The dawn of quantum computing ushers in novel materials and architectures, harmonizing with the underlying principles of quantum mechanics</w:t>
      </w:r>
      <w:r w:rsidR="00FF4B69">
        <w:rPr>
          <w:rFonts w:ascii="Calibri" w:hAnsi="Calibri"/>
          <w:sz w:val="24"/>
        </w:rPr>
        <w:t>.</w:t>
      </w:r>
      <w:r>
        <w:rPr>
          <w:rFonts w:ascii="Calibri" w:hAnsi="Calibri"/>
          <w:sz w:val="24"/>
        </w:rPr>
        <w:t xml:space="preserve"> Cutting-edge materials like topological insulators and Majorana fermions offer newfound promise, as scientists explore their unique properties to construct qubits that maintain their delicate quantum states even in the face of environmental disturbances</w:t>
      </w:r>
      <w:r w:rsidR="00FF4B69">
        <w:rPr>
          <w:rFonts w:ascii="Calibri" w:hAnsi="Calibri"/>
          <w:sz w:val="24"/>
        </w:rPr>
        <w:t>.</w:t>
      </w:r>
      <w:r>
        <w:rPr>
          <w:rFonts w:ascii="Calibri" w:hAnsi="Calibri"/>
          <w:sz w:val="24"/>
        </w:rPr>
        <w:t xml:space="preserve"> Novel architectures, like the topological quantum computing paradigm and the trapped-ion approach, </w:t>
      </w:r>
      <w:r>
        <w:rPr>
          <w:rFonts w:ascii="Calibri" w:hAnsi="Calibri"/>
          <w:sz w:val="24"/>
        </w:rPr>
        <w:lastRenderedPageBreak/>
        <w:t>redefine our understanding of computation, exploiting the inherent quantum properties of these materials and systems</w:t>
      </w:r>
      <w:r w:rsidR="00FF4B69">
        <w:rPr>
          <w:rFonts w:ascii="Calibri" w:hAnsi="Calibri"/>
          <w:sz w:val="24"/>
        </w:rPr>
        <w:t>.</w:t>
      </w:r>
      <w:r>
        <w:rPr>
          <w:rFonts w:ascii="Calibri" w:hAnsi="Calibri"/>
          <w:sz w:val="24"/>
        </w:rPr>
        <w:t xml:space="preserve"> These advancements pave the way for the realization of stable and scalable quantum computers, bringing the promise of transformative computational power closer to fruition</w:t>
      </w:r>
      <w:r w:rsidR="00FF4B69">
        <w:rPr>
          <w:rFonts w:ascii="Calibri" w:hAnsi="Calibri"/>
          <w:sz w:val="24"/>
        </w:rPr>
        <w:t>.</w:t>
      </w:r>
    </w:p>
    <w:p w:rsidR="00967584" w:rsidRDefault="0020319A">
      <w:r>
        <w:rPr>
          <w:rFonts w:ascii="Calibri" w:hAnsi="Calibri"/>
          <w:sz w:val="28"/>
        </w:rPr>
        <w:t>Summary</w:t>
      </w:r>
    </w:p>
    <w:p w:rsidR="00967584" w:rsidRDefault="0020319A">
      <w:r>
        <w:rPr>
          <w:rFonts w:ascii="Calibri" w:hAnsi="Calibri"/>
        </w:rPr>
        <w:t>Quantum computing, with its enigmatic principles and profound implications, beckons us to voyage into a realm of unprecedented computational power</w:t>
      </w:r>
      <w:r w:rsidR="00FF4B69">
        <w:rPr>
          <w:rFonts w:ascii="Calibri" w:hAnsi="Calibri"/>
        </w:rPr>
        <w:t>.</w:t>
      </w:r>
      <w:r>
        <w:rPr>
          <w:rFonts w:ascii="Calibri" w:hAnsi="Calibri"/>
        </w:rPr>
        <w:t xml:space="preserve"> Quantum bits, entangled in a mesmerizing dance, defy classical limitations, enabling parallelism on a grand scale</w:t>
      </w:r>
      <w:r w:rsidR="00FF4B69">
        <w:rPr>
          <w:rFonts w:ascii="Calibri" w:hAnsi="Calibri"/>
        </w:rPr>
        <w:t>.</w:t>
      </w:r>
      <w:r>
        <w:rPr>
          <w:rFonts w:ascii="Calibri" w:hAnsi="Calibri"/>
        </w:rPr>
        <w:t xml:space="preserve"> Algorithms, imbued with quantum prowess, surpass their classical counterparts, hastening calculations that previously seemed intractable</w:t>
      </w:r>
      <w:r w:rsidR="00FF4B69">
        <w:rPr>
          <w:rFonts w:ascii="Calibri" w:hAnsi="Calibri"/>
        </w:rPr>
        <w:t>.</w:t>
      </w:r>
      <w:r>
        <w:rPr>
          <w:rFonts w:ascii="Calibri" w:hAnsi="Calibri"/>
        </w:rPr>
        <w:t xml:space="preserve"> Innovative materials and intricate architectures arise, harmonizing with the laws of quantum mechanics, forging a path towards stable and scalable quantum computers</w:t>
      </w:r>
      <w:r w:rsidR="00FF4B69">
        <w:rPr>
          <w:rFonts w:ascii="Calibri" w:hAnsi="Calibri"/>
        </w:rPr>
        <w:t>.</w:t>
      </w:r>
      <w:r>
        <w:rPr>
          <w:rFonts w:ascii="Calibri" w:hAnsi="Calibri"/>
        </w:rPr>
        <w:t xml:space="preserve"> As we delve deeper into the enigmatic realm of quantum computing, we are poised to witness a revolutionary transformation of the very fabric of computation, its impact rippling across diverse fields, from medicine and finance to materials science and cybersecurity</w:t>
      </w:r>
      <w:r w:rsidR="00FF4B69">
        <w:rPr>
          <w:rFonts w:ascii="Calibri" w:hAnsi="Calibri"/>
        </w:rPr>
        <w:t>.</w:t>
      </w:r>
    </w:p>
    <w:sectPr w:rsidR="00967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3987480">
    <w:abstractNumId w:val="8"/>
  </w:num>
  <w:num w:numId="2" w16cid:durableId="92480904">
    <w:abstractNumId w:val="6"/>
  </w:num>
  <w:num w:numId="3" w16cid:durableId="555168260">
    <w:abstractNumId w:val="5"/>
  </w:num>
  <w:num w:numId="4" w16cid:durableId="1327905999">
    <w:abstractNumId w:val="4"/>
  </w:num>
  <w:num w:numId="5" w16cid:durableId="2100519295">
    <w:abstractNumId w:val="7"/>
  </w:num>
  <w:num w:numId="6" w16cid:durableId="1485198310">
    <w:abstractNumId w:val="3"/>
  </w:num>
  <w:num w:numId="7" w16cid:durableId="1522663543">
    <w:abstractNumId w:val="2"/>
  </w:num>
  <w:num w:numId="8" w16cid:durableId="2128815071">
    <w:abstractNumId w:val="1"/>
  </w:num>
  <w:num w:numId="9" w16cid:durableId="88263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19A"/>
    <w:rsid w:val="0029639D"/>
    <w:rsid w:val="00326F90"/>
    <w:rsid w:val="00967584"/>
    <w:rsid w:val="00AA1D8D"/>
    <w:rsid w:val="00B47730"/>
    <w:rsid w:val="00CB0664"/>
    <w:rsid w:val="00FC693F"/>
    <w:rsid w:val="00FF4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