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E1D" w:rsidRDefault="00B425CA">
      <w:pPr>
        <w:jc w:val="center"/>
      </w:pPr>
      <w:r>
        <w:rPr>
          <w:rFonts w:ascii="Calibri" w:hAnsi="Calibri"/>
          <w:sz w:val="44"/>
        </w:rPr>
        <w:t>Quantum Entanglement: Beyond Classical Boundaries</w:t>
      </w:r>
    </w:p>
    <w:p w:rsidR="002A2E1D" w:rsidRDefault="00B425CA">
      <w:pPr>
        <w:pStyle w:val="NoSpacing"/>
        <w:jc w:val="center"/>
      </w:pPr>
      <w:r>
        <w:rPr>
          <w:rFonts w:ascii="Calibri" w:hAnsi="Calibri"/>
          <w:sz w:val="36"/>
        </w:rPr>
        <w:t>Clara Holden</w:t>
      </w:r>
    </w:p>
    <w:p w:rsidR="002A2E1D" w:rsidRDefault="00B425CA">
      <w:pPr>
        <w:jc w:val="center"/>
      </w:pPr>
      <w:r>
        <w:rPr>
          <w:rFonts w:ascii="Calibri" w:hAnsi="Calibri"/>
          <w:sz w:val="32"/>
        </w:rPr>
        <w:t>clara</w:t>
      </w:r>
      <w:r w:rsidR="00CC32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holden@acmbrosia</w:t>
      </w:r>
      <w:r w:rsidR="00CC32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A2E1D" w:rsidRDefault="002A2E1D"/>
    <w:p w:rsidR="002A2E1D" w:rsidRDefault="00B425CA">
      <w:r>
        <w:rPr>
          <w:rFonts w:ascii="Calibri" w:hAnsi="Calibri"/>
          <w:sz w:val="24"/>
        </w:rPr>
        <w:t>For centuries, scientists have devoted tireless efforts to unravel the mysteries of the microscopic world, yielding profound discoveries that continue to reshape our understanding of reality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groundbreaking revelations, quantum entanglement stands as a captivating phenomenon that defies classical intuition and challenges our conventional notions of separability and determinism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exploring the interconnectedness and non-local correlations between subatomic particles, scientists have embarked on a journey into a realm where reality transcends our mundane perceptions, unveiling new frontiers of knowledge and potential applications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heart of quantum physics, particles such as electrons, photons, and atoms can exhibit a perplexing interconnectedness, exhibiting instantaneous correlations even when separated by vast distances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phenomenon, known as quantum entanglement, defies the constraints of classical physics and introduces the possibility of instantaneous communication and information transfer beyond the limitations of space and time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fundamental assumptions about locality and opens up uncharted territory for experimentation and theoretical exploration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counterintuitive nature of quantum entanglement, its existence has been experimentally verified and confirmed through numerous studies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have successfully entangled particles and measured their properties, demonstrating the remarkable correlations that defy classical explanations</w:t>
      </w:r>
      <w:r w:rsidR="00CC32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phenomenon has captivated the imagination of physicists, philosophers, and even artists, sparking discussions and debates about the intrinsic nature of reality and the boundaries of our understanding</w:t>
      </w:r>
      <w:r w:rsidR="00CC32C4">
        <w:rPr>
          <w:rFonts w:ascii="Calibri" w:hAnsi="Calibri"/>
          <w:sz w:val="24"/>
        </w:rPr>
        <w:t>.</w:t>
      </w:r>
    </w:p>
    <w:p w:rsidR="002A2E1D" w:rsidRDefault="00B425CA">
      <w:r>
        <w:rPr>
          <w:rFonts w:ascii="Calibri" w:hAnsi="Calibri"/>
          <w:sz w:val="28"/>
        </w:rPr>
        <w:t>Summary</w:t>
      </w:r>
    </w:p>
    <w:p w:rsidR="002A2E1D" w:rsidRDefault="00B425CA">
      <w:r>
        <w:rPr>
          <w:rFonts w:ascii="Calibri" w:hAnsi="Calibri"/>
        </w:rPr>
        <w:t>Quantum entanglement, a mesmerizing phenomenon in quantum physics, defies classical notions of separability and determinism</w:t>
      </w:r>
      <w:r w:rsidR="00CC32C4">
        <w:rPr>
          <w:rFonts w:ascii="Calibri" w:hAnsi="Calibri"/>
        </w:rPr>
        <w:t>.</w:t>
      </w:r>
      <w:r>
        <w:rPr>
          <w:rFonts w:ascii="Calibri" w:hAnsi="Calibri"/>
        </w:rPr>
        <w:t xml:space="preserve"> It reveals the interconnectedness and non-local correlations between subatomic particles, where properties of one particle instantaneously </w:t>
      </w:r>
      <w:r>
        <w:rPr>
          <w:rFonts w:ascii="Calibri" w:hAnsi="Calibri"/>
        </w:rPr>
        <w:lastRenderedPageBreak/>
        <w:t>affect the others, even when separated by vast distances</w:t>
      </w:r>
      <w:r w:rsidR="00CC32C4">
        <w:rPr>
          <w:rFonts w:ascii="Calibri" w:hAnsi="Calibri"/>
        </w:rPr>
        <w:t>.</w:t>
      </w:r>
      <w:r>
        <w:rPr>
          <w:rFonts w:ascii="Calibri" w:hAnsi="Calibri"/>
        </w:rPr>
        <w:t xml:space="preserve"> This profound entanglement transcends the constraints of space and time, challenging our fundamental assumptions about locality and raising intriguing questions about the nature of reality</w:t>
      </w:r>
      <w:r w:rsidR="00CC32C4">
        <w:rPr>
          <w:rFonts w:ascii="Calibri" w:hAnsi="Calibri"/>
        </w:rPr>
        <w:t>.</w:t>
      </w:r>
      <w:r>
        <w:rPr>
          <w:rFonts w:ascii="Calibri" w:hAnsi="Calibri"/>
        </w:rPr>
        <w:t xml:space="preserve"> While counterintuitive, quantum entanglement has been experimentally verified and its implications continue to be explored, opening up new frontiers for experimentation, theory, and technological advancements</w:t>
      </w:r>
      <w:r w:rsidR="00CC32C4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entanglement offers a glimpse into the mysterious world of the quantum realm, broadening our understanding of the universe and unveiling the vast potential of quantum technologies</w:t>
      </w:r>
      <w:r w:rsidR="00CC32C4">
        <w:rPr>
          <w:rFonts w:ascii="Calibri" w:hAnsi="Calibri"/>
        </w:rPr>
        <w:t>.</w:t>
      </w:r>
    </w:p>
    <w:sectPr w:rsidR="002A2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382998">
    <w:abstractNumId w:val="8"/>
  </w:num>
  <w:num w:numId="2" w16cid:durableId="1588266810">
    <w:abstractNumId w:val="6"/>
  </w:num>
  <w:num w:numId="3" w16cid:durableId="660160230">
    <w:abstractNumId w:val="5"/>
  </w:num>
  <w:num w:numId="4" w16cid:durableId="1910847349">
    <w:abstractNumId w:val="4"/>
  </w:num>
  <w:num w:numId="5" w16cid:durableId="1184785410">
    <w:abstractNumId w:val="7"/>
  </w:num>
  <w:num w:numId="6" w16cid:durableId="187792433">
    <w:abstractNumId w:val="3"/>
  </w:num>
  <w:num w:numId="7" w16cid:durableId="1263293528">
    <w:abstractNumId w:val="2"/>
  </w:num>
  <w:num w:numId="8" w16cid:durableId="701786656">
    <w:abstractNumId w:val="1"/>
  </w:num>
  <w:num w:numId="9" w16cid:durableId="212037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E1D"/>
    <w:rsid w:val="00326F90"/>
    <w:rsid w:val="00AA1D8D"/>
    <w:rsid w:val="00B425CA"/>
    <w:rsid w:val="00B47730"/>
    <w:rsid w:val="00CB0664"/>
    <w:rsid w:val="00CC32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