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669C" w:rsidRDefault="008D77E6">
      <w:pPr>
        <w:jc w:val="center"/>
      </w:pPr>
      <w:r>
        <w:rPr>
          <w:rFonts w:ascii="Calibri" w:hAnsi="Calibri"/>
          <w:sz w:val="44"/>
        </w:rPr>
        <w:t>Genetics of Cancer: Unveiling the Molecular Basis</w:t>
      </w:r>
    </w:p>
    <w:p w:rsidR="0096669C" w:rsidRDefault="008D77E6">
      <w:pPr>
        <w:pStyle w:val="NoSpacing"/>
        <w:jc w:val="center"/>
      </w:pPr>
      <w:r>
        <w:rPr>
          <w:rFonts w:ascii="Calibri" w:hAnsi="Calibri"/>
          <w:sz w:val="36"/>
        </w:rPr>
        <w:t>Dr</w:t>
      </w:r>
      <w:r w:rsidR="00153C8F">
        <w:rPr>
          <w:rFonts w:ascii="Calibri" w:hAnsi="Calibri"/>
          <w:sz w:val="36"/>
        </w:rPr>
        <w:t>.</w:t>
      </w:r>
      <w:r>
        <w:rPr>
          <w:rFonts w:ascii="Calibri" w:hAnsi="Calibri"/>
          <w:sz w:val="36"/>
        </w:rPr>
        <w:t xml:space="preserve"> Tanya Kapoor</w:t>
      </w:r>
    </w:p>
    <w:p w:rsidR="0096669C" w:rsidRDefault="008D77E6">
      <w:pPr>
        <w:jc w:val="center"/>
      </w:pPr>
      <w:r>
        <w:rPr>
          <w:rFonts w:ascii="Calibri" w:hAnsi="Calibri"/>
          <w:sz w:val="32"/>
        </w:rPr>
        <w:t>genomedicalresearch@medical</w:t>
      </w:r>
      <w:r w:rsidR="00153C8F">
        <w:rPr>
          <w:rFonts w:ascii="Calibri" w:hAnsi="Calibri"/>
          <w:sz w:val="32"/>
        </w:rPr>
        <w:t>.</w:t>
      </w:r>
      <w:r>
        <w:rPr>
          <w:rFonts w:ascii="Calibri" w:hAnsi="Calibri"/>
          <w:sz w:val="32"/>
        </w:rPr>
        <w:t>dev</w:t>
      </w:r>
    </w:p>
    <w:p w:rsidR="0096669C" w:rsidRDefault="0096669C"/>
    <w:p w:rsidR="0096669C" w:rsidRDefault="008D77E6">
      <w:r>
        <w:rPr>
          <w:rFonts w:ascii="Calibri" w:hAnsi="Calibri"/>
          <w:sz w:val="24"/>
        </w:rPr>
        <w:t>In the realm of molecular medicine, understanding the genetic underpinnings of cancer has emerged as a paramount challenge, capsulizing the aspirations of scientists across the globe</w:t>
      </w:r>
      <w:r w:rsidR="00153C8F">
        <w:rPr>
          <w:rFonts w:ascii="Calibri" w:hAnsi="Calibri"/>
          <w:sz w:val="24"/>
        </w:rPr>
        <w:t>.</w:t>
      </w:r>
      <w:r>
        <w:rPr>
          <w:rFonts w:ascii="Calibri" w:hAnsi="Calibri"/>
          <w:sz w:val="24"/>
        </w:rPr>
        <w:t xml:space="preserve"> Cancer, a formidable adversary to human health, involves uncontrolled cell division proliferating into malignant tumors that can metastasize throughout the body</w:t>
      </w:r>
      <w:r w:rsidR="00153C8F">
        <w:rPr>
          <w:rFonts w:ascii="Calibri" w:hAnsi="Calibri"/>
          <w:sz w:val="24"/>
        </w:rPr>
        <w:t>.</w:t>
      </w:r>
      <w:r>
        <w:rPr>
          <w:rFonts w:ascii="Calibri" w:hAnsi="Calibri"/>
          <w:sz w:val="24"/>
        </w:rPr>
        <w:t xml:space="preserve"> At its core, this devastating disease often stems from genetic alterations that subvert normal cell growth and development, leading to the hallmarks of cancer</w:t>
      </w:r>
      <w:r w:rsidR="00153C8F">
        <w:rPr>
          <w:rFonts w:ascii="Calibri" w:hAnsi="Calibri"/>
          <w:sz w:val="24"/>
        </w:rPr>
        <w:t>.</w:t>
      </w:r>
      <w:r>
        <w:rPr>
          <w:rFonts w:ascii="Calibri" w:hAnsi="Calibri"/>
          <w:sz w:val="24"/>
        </w:rPr>
        <w:t xml:space="preserve"> Embarking on a journey to unravel this intricate landscape, we will explore the genetic mutations, aberrations, and inherited predispositions that lie at the heart of carcinogenesis</w:t>
      </w:r>
      <w:r w:rsidR="00153C8F">
        <w:rPr>
          <w:rFonts w:ascii="Calibri" w:hAnsi="Calibri"/>
          <w:sz w:val="24"/>
        </w:rPr>
        <w:t>.</w:t>
      </w:r>
      <w:r>
        <w:rPr>
          <w:rFonts w:ascii="Calibri" w:hAnsi="Calibri"/>
          <w:sz w:val="24"/>
        </w:rPr>
        <w:br/>
      </w:r>
      <w:r>
        <w:rPr>
          <w:rFonts w:ascii="Calibri" w:hAnsi="Calibri"/>
          <w:sz w:val="24"/>
        </w:rPr>
        <w:br/>
        <w:t>Unveiling the Genetic Landscape of Cancer:</w:t>
      </w:r>
      <w:r>
        <w:rPr>
          <w:rFonts w:ascii="Calibri" w:hAnsi="Calibri"/>
          <w:sz w:val="24"/>
        </w:rPr>
        <w:br/>
      </w:r>
      <w:r>
        <w:rPr>
          <w:rFonts w:ascii="Calibri" w:hAnsi="Calibri"/>
          <w:sz w:val="24"/>
        </w:rPr>
        <w:br/>
        <w:t>Within the genetic realm, cancer arises from oncogenes, mutated genes that drive unrestrained cell growth, and tumor suppressor genes, sentinels that normally restrain illicit proliferation</w:t>
      </w:r>
      <w:r w:rsidR="00153C8F">
        <w:rPr>
          <w:rFonts w:ascii="Calibri" w:hAnsi="Calibri"/>
          <w:sz w:val="24"/>
        </w:rPr>
        <w:t>.</w:t>
      </w:r>
      <w:r>
        <w:rPr>
          <w:rFonts w:ascii="Calibri" w:hAnsi="Calibri"/>
          <w:sz w:val="24"/>
        </w:rPr>
        <w:t xml:space="preserve"> These genetic aberrations can stem from a plethora of factors, including hereditary predispositions, environmental exposures, and random mutations</w:t>
      </w:r>
      <w:r w:rsidR="00153C8F">
        <w:rPr>
          <w:rFonts w:ascii="Calibri" w:hAnsi="Calibri"/>
          <w:sz w:val="24"/>
        </w:rPr>
        <w:t>.</w:t>
      </w:r>
      <w:r>
        <w:rPr>
          <w:rFonts w:ascii="Calibri" w:hAnsi="Calibri"/>
          <w:sz w:val="24"/>
        </w:rPr>
        <w:t xml:space="preserve"> Hereditary cancer syndromes, such as the BRCA mutations associated with breast and ovarian cancer, underscore the profound impact of genetic predisposition</w:t>
      </w:r>
      <w:r w:rsidR="00153C8F">
        <w:rPr>
          <w:rFonts w:ascii="Calibri" w:hAnsi="Calibri"/>
          <w:sz w:val="24"/>
        </w:rPr>
        <w:t>.</w:t>
      </w:r>
      <w:r>
        <w:rPr>
          <w:rFonts w:ascii="Calibri" w:hAnsi="Calibri"/>
          <w:sz w:val="24"/>
        </w:rPr>
        <w:t xml:space="preserve"> Environmental factors, such as tobacco smoke, ultraviolet radiation, and certain chemicals, can also inflict genetic damage that may lead to oncogenesis</w:t>
      </w:r>
      <w:r w:rsidR="00153C8F">
        <w:rPr>
          <w:rFonts w:ascii="Calibri" w:hAnsi="Calibri"/>
          <w:sz w:val="24"/>
        </w:rPr>
        <w:t>.</w:t>
      </w:r>
      <w:r>
        <w:rPr>
          <w:rFonts w:ascii="Calibri" w:hAnsi="Calibri"/>
          <w:sz w:val="24"/>
        </w:rPr>
        <w:t xml:space="preserve"> Amid the genetic cacophony of cancer, specific mutations emerge as recurring culprits, notably alterations in the p53, KRAS, and APC genes, underscoring their pivotal role in the development and progression of various malignancies</w:t>
      </w:r>
      <w:r w:rsidR="00153C8F">
        <w:rPr>
          <w:rFonts w:ascii="Calibri" w:hAnsi="Calibri"/>
          <w:sz w:val="24"/>
        </w:rPr>
        <w:t>.</w:t>
      </w:r>
      <w:r>
        <w:rPr>
          <w:rFonts w:ascii="Calibri" w:hAnsi="Calibri"/>
          <w:sz w:val="24"/>
        </w:rPr>
        <w:br/>
      </w:r>
      <w:r>
        <w:rPr>
          <w:rFonts w:ascii="Calibri" w:hAnsi="Calibri"/>
          <w:sz w:val="24"/>
        </w:rPr>
        <w:br/>
        <w:t>Genetic Alterations: Disrupting the Blueprint of Life:</w:t>
      </w:r>
      <w:r>
        <w:rPr>
          <w:rFonts w:ascii="Calibri" w:hAnsi="Calibri"/>
          <w:sz w:val="24"/>
        </w:rPr>
        <w:br/>
      </w:r>
      <w:r>
        <w:rPr>
          <w:rFonts w:ascii="Calibri" w:hAnsi="Calibri"/>
          <w:sz w:val="24"/>
        </w:rPr>
        <w:br/>
        <w:t>Genetic alterations in cancer manifest in multifarious ways, epitomized by point mutations, chromosomal rearrangements, amplifications, and deletions</w:t>
      </w:r>
      <w:r w:rsidR="00153C8F">
        <w:rPr>
          <w:rFonts w:ascii="Calibri" w:hAnsi="Calibri"/>
          <w:sz w:val="24"/>
        </w:rPr>
        <w:t>.</w:t>
      </w:r>
      <w:r>
        <w:rPr>
          <w:rFonts w:ascii="Calibri" w:hAnsi="Calibri"/>
          <w:sz w:val="24"/>
        </w:rPr>
        <w:t xml:space="preserve"> These genetic transformations unleash a cascade of molecular perturbations that drive uncontrolled cell growth and proliferation</w:t>
      </w:r>
      <w:r w:rsidR="00153C8F">
        <w:rPr>
          <w:rFonts w:ascii="Calibri" w:hAnsi="Calibri"/>
          <w:sz w:val="24"/>
        </w:rPr>
        <w:t>.</w:t>
      </w:r>
      <w:r>
        <w:rPr>
          <w:rFonts w:ascii="Calibri" w:hAnsi="Calibri"/>
          <w:sz w:val="24"/>
        </w:rPr>
        <w:t xml:space="preserve"> Single nucleotide polymorphisms (SNPs), subtle changes in </w:t>
      </w:r>
      <w:r>
        <w:rPr>
          <w:rFonts w:ascii="Calibri" w:hAnsi="Calibri"/>
          <w:sz w:val="24"/>
        </w:rPr>
        <w:lastRenderedPageBreak/>
        <w:t>DNA sequence, can activate oncogenes or inactivate tumor suppressor genes</w:t>
      </w:r>
      <w:r w:rsidR="00153C8F">
        <w:rPr>
          <w:rFonts w:ascii="Calibri" w:hAnsi="Calibri"/>
          <w:sz w:val="24"/>
        </w:rPr>
        <w:t>.</w:t>
      </w:r>
      <w:r>
        <w:rPr>
          <w:rFonts w:ascii="Calibri" w:hAnsi="Calibri"/>
          <w:sz w:val="24"/>
        </w:rPr>
        <w:t xml:space="preserve"> Chromosomal rearrangements, often involving translocations, deletions, or inversions, can fuse disparate genes, creating novel fusion proteins with oncogenic properties</w:t>
      </w:r>
      <w:r w:rsidR="00153C8F">
        <w:rPr>
          <w:rFonts w:ascii="Calibri" w:hAnsi="Calibri"/>
          <w:sz w:val="24"/>
        </w:rPr>
        <w:t>.</w:t>
      </w:r>
      <w:r>
        <w:rPr>
          <w:rFonts w:ascii="Calibri" w:hAnsi="Calibri"/>
          <w:sz w:val="24"/>
        </w:rPr>
        <w:t xml:space="preserve"> Gene amplifications, where multiple copies of a specific gene exist, can amplify the expression of oncoproteins, while gene deletions can eliminate the protective effects of tumor suppressor genes</w:t>
      </w:r>
      <w:r w:rsidR="00153C8F">
        <w:rPr>
          <w:rFonts w:ascii="Calibri" w:hAnsi="Calibri"/>
          <w:sz w:val="24"/>
        </w:rPr>
        <w:t>.</w:t>
      </w:r>
      <w:r>
        <w:rPr>
          <w:rFonts w:ascii="Calibri" w:hAnsi="Calibri"/>
          <w:sz w:val="24"/>
        </w:rPr>
        <w:t xml:space="preserve"> These genetic alterations collectively orchestrate a symphony of molecular disruption, driving cancer's relentless progression</w:t>
      </w:r>
      <w:r w:rsidR="00153C8F">
        <w:rPr>
          <w:rFonts w:ascii="Calibri" w:hAnsi="Calibri"/>
          <w:sz w:val="24"/>
        </w:rPr>
        <w:t>.</w:t>
      </w:r>
    </w:p>
    <w:p w:rsidR="0096669C" w:rsidRDefault="008D77E6">
      <w:r>
        <w:rPr>
          <w:rFonts w:ascii="Calibri" w:hAnsi="Calibri"/>
          <w:sz w:val="28"/>
        </w:rPr>
        <w:t>Summary</w:t>
      </w:r>
    </w:p>
    <w:p w:rsidR="0096669C" w:rsidRDefault="008D77E6">
      <w:r>
        <w:rPr>
          <w:rFonts w:ascii="Calibri" w:hAnsi="Calibri"/>
        </w:rPr>
        <w:t>The odyssey through the genetics of cancer unveils a complex and dynamic landscape where genetic alterations reign supreme</w:t>
      </w:r>
      <w:r w:rsidR="00153C8F">
        <w:rPr>
          <w:rFonts w:ascii="Calibri" w:hAnsi="Calibri"/>
        </w:rPr>
        <w:t>.</w:t>
      </w:r>
      <w:r>
        <w:rPr>
          <w:rFonts w:ascii="Calibri" w:hAnsi="Calibri"/>
        </w:rPr>
        <w:t xml:space="preserve"> From inherited predispositions to environmental exposures, the tapestry of carcinogenesis is intricately woven by a myriad of genetic perturbations</w:t>
      </w:r>
      <w:r w:rsidR="00153C8F">
        <w:rPr>
          <w:rFonts w:ascii="Calibri" w:hAnsi="Calibri"/>
        </w:rPr>
        <w:t>.</w:t>
      </w:r>
      <w:r>
        <w:rPr>
          <w:rFonts w:ascii="Calibri" w:hAnsi="Calibri"/>
        </w:rPr>
        <w:t xml:space="preserve"> Point mutations, chromosomal aberrations, amplifications, and deletions conspire to disrupt the delicate balance of cellular control, unleashing the unrestrained proliferation that characterizes cancer</w:t>
      </w:r>
      <w:r w:rsidR="00153C8F">
        <w:rPr>
          <w:rFonts w:ascii="Calibri" w:hAnsi="Calibri"/>
        </w:rPr>
        <w:t>.</w:t>
      </w:r>
      <w:r>
        <w:rPr>
          <w:rFonts w:ascii="Calibri" w:hAnsi="Calibri"/>
        </w:rPr>
        <w:t xml:space="preserve"> By deciphering the genetic code of cancer, we arm ourselves with a potent arsenal against this formidable adversary, paving the way for targeted therapies that precisely eradicate malignant cells while preserving healthy tissue</w:t>
      </w:r>
      <w:r w:rsidR="00153C8F">
        <w:rPr>
          <w:rFonts w:ascii="Calibri" w:hAnsi="Calibri"/>
        </w:rPr>
        <w:t>.</w:t>
      </w:r>
      <w:r>
        <w:rPr>
          <w:rFonts w:ascii="Calibri" w:hAnsi="Calibri"/>
        </w:rPr>
        <w:t xml:space="preserve"> The pursuit of genetic insights into cancer remains an ever-evolving quest, promising to revolutionize our understanding, treatment, and ultimately, the conquest of this devastating disease</w:t>
      </w:r>
      <w:r w:rsidR="00153C8F">
        <w:rPr>
          <w:rFonts w:ascii="Calibri" w:hAnsi="Calibri"/>
        </w:rPr>
        <w:t>.</w:t>
      </w:r>
    </w:p>
    <w:sectPr w:rsidR="009666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3417639">
    <w:abstractNumId w:val="8"/>
  </w:num>
  <w:num w:numId="2" w16cid:durableId="162860336">
    <w:abstractNumId w:val="6"/>
  </w:num>
  <w:num w:numId="3" w16cid:durableId="1858425799">
    <w:abstractNumId w:val="5"/>
  </w:num>
  <w:num w:numId="4" w16cid:durableId="1249733459">
    <w:abstractNumId w:val="4"/>
  </w:num>
  <w:num w:numId="5" w16cid:durableId="424229119">
    <w:abstractNumId w:val="7"/>
  </w:num>
  <w:num w:numId="6" w16cid:durableId="1593975401">
    <w:abstractNumId w:val="3"/>
  </w:num>
  <w:num w:numId="7" w16cid:durableId="5179058">
    <w:abstractNumId w:val="2"/>
  </w:num>
  <w:num w:numId="8" w16cid:durableId="476607523">
    <w:abstractNumId w:val="1"/>
  </w:num>
  <w:num w:numId="9" w16cid:durableId="71462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C8F"/>
    <w:rsid w:val="0029639D"/>
    <w:rsid w:val="00326F90"/>
    <w:rsid w:val="008D77E6"/>
    <w:rsid w:val="009666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2024-01-10T04:09:00Z</dcterms:modified>
  <cp:category/>
</cp:coreProperties>
</file>