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53A" w:rsidRDefault="00606F28">
      <w:pPr>
        <w:jc w:val="center"/>
      </w:pPr>
      <w:r>
        <w:rPr>
          <w:rFonts w:ascii="Calibri" w:hAnsi="Calibri"/>
          <w:sz w:val="44"/>
        </w:rPr>
        <w:t>The Harmony of Opposites</w:t>
      </w:r>
    </w:p>
    <w:p w:rsidR="006D253A" w:rsidRDefault="00606F2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A7454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White</w:t>
      </w:r>
    </w:p>
    <w:p w:rsidR="006D253A" w:rsidRDefault="00606F28">
      <w:pPr>
        <w:jc w:val="center"/>
      </w:pPr>
      <w:r>
        <w:rPr>
          <w:rFonts w:ascii="Calibri" w:hAnsi="Calibri"/>
          <w:sz w:val="32"/>
        </w:rPr>
        <w:t>Emily</w:t>
      </w:r>
      <w:r w:rsidR="00A7454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White@academic</w:t>
      </w:r>
      <w:r w:rsidR="00A7454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6D253A" w:rsidRDefault="006D253A"/>
    <w:p w:rsidR="006D253A" w:rsidRDefault="00606F28">
      <w:r>
        <w:rPr>
          <w:rFonts w:ascii="Calibri" w:hAnsi="Calibri"/>
          <w:sz w:val="24"/>
        </w:rPr>
        <w:t>In the vast tapestry of existence, we often encounter the intricate interplay between seemingly contrasting forces</w:t>
      </w:r>
      <w:r w:rsidR="00A745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ebb and flow of tides to the delicate balance of ecosystems, the dance of opposites shapes our world in countless ways</w:t>
      </w:r>
      <w:r w:rsidR="00A745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symphony of duality, we find both tension and harmony, conflict and cooperation</w:t>
      </w:r>
      <w:r w:rsidR="00A745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in understanding the delicate equilibrium between these opposing forces that we unlock the profound interconnectedness of all things</w:t>
      </w:r>
      <w:r w:rsidR="00A745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Like the yin and yang symbol, the ancient Chinese philosophy emphasizes the interdependence and complementarity of opposite principles</w:t>
      </w:r>
      <w:r w:rsidR="00A745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Harmony arises not from eliminating differences but from embracing them, recognizing that each pole possesses qualities essential for the other's existence</w:t>
      </w:r>
      <w:r w:rsidR="00A745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realm of physics, the fundamental forces of nature exhibit a similar duality</w:t>
      </w:r>
      <w:r w:rsidR="00A745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Gravity's attractive pull is counterbalanced by the electromagnetic force's repulsive tendencies, orchestrating the delicate dance of subatomic particles</w:t>
      </w:r>
      <w:r w:rsidR="00A745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Further, the progress of civilization itself mirrors this dynamic interplay</w:t>
      </w:r>
      <w:r w:rsidR="00A745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Human history is punctuated by cycles of war and peace, innovation and stagnation, prosperity and decline</w:t>
      </w:r>
      <w:r w:rsidR="00A745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opposing forces shape the tapestry of our collective existence, driving us towards advancements yet reminding us of our fragility</w:t>
      </w:r>
      <w:r w:rsidR="00A745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harmonious interplay between these seemingly divergent forces creates the vibrant and ever-evolving tapestry of life</w:t>
      </w:r>
      <w:r w:rsidR="00A74542">
        <w:rPr>
          <w:rFonts w:ascii="Calibri" w:hAnsi="Calibri"/>
          <w:sz w:val="24"/>
        </w:rPr>
        <w:t>.</w:t>
      </w:r>
    </w:p>
    <w:p w:rsidR="006D253A" w:rsidRDefault="00606F28">
      <w:r>
        <w:rPr>
          <w:rFonts w:ascii="Calibri" w:hAnsi="Calibri"/>
          <w:sz w:val="28"/>
        </w:rPr>
        <w:t>Summary</w:t>
      </w:r>
    </w:p>
    <w:p w:rsidR="006D253A" w:rsidRDefault="00606F28">
      <w:r>
        <w:rPr>
          <w:rFonts w:ascii="Calibri" w:hAnsi="Calibri"/>
        </w:rPr>
        <w:t>The harmony of opposites lies at the heart of our existence, shaping the interplay between cosmic forces, ecosystems, and human societies</w:t>
      </w:r>
      <w:r w:rsidR="00A74542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 delicate balance between opposing forces allows us to appreciate the inherent interconnectedness of all things</w:t>
      </w:r>
      <w:r w:rsidR="00A74542">
        <w:rPr>
          <w:rFonts w:ascii="Calibri" w:hAnsi="Calibri"/>
        </w:rPr>
        <w:t>.</w:t>
      </w:r>
      <w:r>
        <w:rPr>
          <w:rFonts w:ascii="Calibri" w:hAnsi="Calibri"/>
        </w:rPr>
        <w:t xml:space="preserve"> Like a symphony, the dance of opposites creates a rich and dynamic tapestry, reminding us that unity often arises from diversity and that in the tension between extremes lies the seeds of harmony</w:t>
      </w:r>
      <w:r w:rsidR="00A74542">
        <w:rPr>
          <w:rFonts w:ascii="Calibri" w:hAnsi="Calibri"/>
        </w:rPr>
        <w:t>.</w:t>
      </w:r>
    </w:p>
    <w:sectPr w:rsidR="006D2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481495">
    <w:abstractNumId w:val="8"/>
  </w:num>
  <w:num w:numId="2" w16cid:durableId="1900285096">
    <w:abstractNumId w:val="6"/>
  </w:num>
  <w:num w:numId="3" w16cid:durableId="1707632854">
    <w:abstractNumId w:val="5"/>
  </w:num>
  <w:num w:numId="4" w16cid:durableId="750784219">
    <w:abstractNumId w:val="4"/>
  </w:num>
  <w:num w:numId="5" w16cid:durableId="1558778208">
    <w:abstractNumId w:val="7"/>
  </w:num>
  <w:num w:numId="6" w16cid:durableId="652295522">
    <w:abstractNumId w:val="3"/>
  </w:num>
  <w:num w:numId="7" w16cid:durableId="883713354">
    <w:abstractNumId w:val="2"/>
  </w:num>
  <w:num w:numId="8" w16cid:durableId="290937298">
    <w:abstractNumId w:val="1"/>
  </w:num>
  <w:num w:numId="9" w16cid:durableId="191990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F28"/>
    <w:rsid w:val="006D253A"/>
    <w:rsid w:val="00A745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