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E1A" w:rsidRDefault="00AB1ACE">
      <w:pPr>
        <w:jc w:val="center"/>
      </w:pPr>
      <w:r>
        <w:rPr>
          <w:rFonts w:ascii="Calibri" w:hAnsi="Calibri"/>
          <w:sz w:val="44"/>
        </w:rPr>
        <w:t>Neurofeedback: Reshaping the Brain's Neural Landscape</w:t>
      </w:r>
    </w:p>
    <w:p w:rsidR="008E1E1A" w:rsidRDefault="00AB1ACE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E9501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Amelia Jones</w:t>
      </w:r>
    </w:p>
    <w:p w:rsidR="008E1E1A" w:rsidRDefault="00AB1ACE">
      <w:pPr>
        <w:jc w:val="center"/>
      </w:pPr>
      <w:r>
        <w:rPr>
          <w:rFonts w:ascii="Calibri" w:hAnsi="Calibri"/>
          <w:sz w:val="32"/>
        </w:rPr>
        <w:t>AmeliaJones@neurocom</w:t>
      </w:r>
      <w:r w:rsidR="00E9501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8E1E1A" w:rsidRDefault="008E1E1A"/>
    <w:p w:rsidR="008E1E1A" w:rsidRDefault="00AB1ACE">
      <w:r>
        <w:rPr>
          <w:rFonts w:ascii="Calibri" w:hAnsi="Calibri"/>
          <w:sz w:val="24"/>
        </w:rPr>
        <w:t>The human brain, an intricate web of interconnected neurons, holds the key to our thoughts, emotions, and actions</w:t>
      </w:r>
      <w:r w:rsidR="00E9501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 intricacies of its neural circuitry has long captivated scientists, leading to the innovative field of neurofeedback</w:t>
      </w:r>
      <w:r w:rsidR="00E9501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revolutionary technique empowers individuals to harness the power of their own minds to positively sculpt their brainwave patterns, unlocking a wealth of therapeutic possibilities</w:t>
      </w:r>
      <w:r w:rsidR="00E9501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Join us as we embark on a journey into the fascinating world of neurofeedback, unveiling its transformative potential to optimize brain function and enhance overall well-being</w:t>
      </w:r>
      <w:r w:rsidR="00E9501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Immerse yourselves in the realm of neuroplasticity, a remarkable ability of the brain to adapt and modify its neural pathways in response to experiences and training</w:t>
      </w:r>
      <w:r w:rsidR="00E9501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Neurofeedback capitalizes on this inherent plasticity, offering a non-invasive method for individuals to actively regulate their brainwave activity in real-time</w:t>
      </w:r>
      <w:r w:rsidR="00E9501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Imagine empowering individuals with the skill to fine-tune their brain's neural symphony, nurturing desired patterns while dampening unwanted ones, like a conductor orchestrating a harmonious performance</w:t>
      </w:r>
      <w:r w:rsidR="00E9501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therapeutic applications of neurofeedback, prepare to witness its transformative effects in a wide spectrum of conditions</w:t>
      </w:r>
      <w:r w:rsidR="00E9501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alleviating anxiety, depression, and stress to ameliorating symptoms of ADHD, autism, and epilepsy, neurofeedback has emerged as a beacon of hope for individuals seeking drug-free and holistic approaches to healing</w:t>
      </w:r>
      <w:r w:rsidR="00E9501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versatility extends to optimizing athletic performance, enhancing creativity, and promoting cognitive functioning, empowering individuals to unlock their fullest potential and thrive in various aspects of life</w:t>
      </w:r>
      <w:r w:rsidR="00E95011">
        <w:rPr>
          <w:rFonts w:ascii="Calibri" w:hAnsi="Calibri"/>
          <w:sz w:val="24"/>
        </w:rPr>
        <w:t>.</w:t>
      </w:r>
    </w:p>
    <w:p w:rsidR="008E1E1A" w:rsidRDefault="00AB1ACE">
      <w:r>
        <w:rPr>
          <w:rFonts w:ascii="Calibri" w:hAnsi="Calibri"/>
          <w:sz w:val="28"/>
        </w:rPr>
        <w:t>Summary</w:t>
      </w:r>
    </w:p>
    <w:p w:rsidR="008E1E1A" w:rsidRDefault="00AB1ACE">
      <w:r>
        <w:rPr>
          <w:rFonts w:ascii="Calibri" w:hAnsi="Calibri"/>
        </w:rPr>
        <w:t>Neurofeedback, a cutting-edge therapeutic technique, harnesses the brain's neuroplasticity to empower individuals to regulate their brainwave activity in real-time</w:t>
      </w:r>
      <w:r w:rsidR="00E95011">
        <w:rPr>
          <w:rFonts w:ascii="Calibri" w:hAnsi="Calibri"/>
        </w:rPr>
        <w:t>.</w:t>
      </w:r>
      <w:r>
        <w:rPr>
          <w:rFonts w:ascii="Calibri" w:hAnsi="Calibri"/>
        </w:rPr>
        <w:t xml:space="preserve"> This non-invasive approach has demonstrated remarkable therapeutic efficacy in addressing a diverse range of </w:t>
      </w:r>
      <w:r>
        <w:rPr>
          <w:rFonts w:ascii="Calibri" w:hAnsi="Calibri"/>
        </w:rPr>
        <w:lastRenderedPageBreak/>
        <w:t>conditions, from alleviating mental health challenges to optimizing cognitive performance and enhancing creativity</w:t>
      </w:r>
      <w:r w:rsidR="00E95011">
        <w:rPr>
          <w:rFonts w:ascii="Calibri" w:hAnsi="Calibri"/>
        </w:rPr>
        <w:t>.</w:t>
      </w:r>
      <w:r>
        <w:rPr>
          <w:rFonts w:ascii="Calibri" w:hAnsi="Calibri"/>
        </w:rPr>
        <w:t xml:space="preserve"> As research continues to unveil the intricate mechanisms of neurofeedback, its potential to transform lives and improve well-being promises to revolutionize healthcare and unlock new frontiers in brain-body optimization</w:t>
      </w:r>
      <w:r w:rsidR="00E95011">
        <w:rPr>
          <w:rFonts w:ascii="Calibri" w:hAnsi="Calibri"/>
        </w:rPr>
        <w:t>.</w:t>
      </w:r>
    </w:p>
    <w:sectPr w:rsidR="008E1E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139361">
    <w:abstractNumId w:val="8"/>
  </w:num>
  <w:num w:numId="2" w16cid:durableId="1684741592">
    <w:abstractNumId w:val="6"/>
  </w:num>
  <w:num w:numId="3" w16cid:durableId="1024789335">
    <w:abstractNumId w:val="5"/>
  </w:num>
  <w:num w:numId="4" w16cid:durableId="1026756236">
    <w:abstractNumId w:val="4"/>
  </w:num>
  <w:num w:numId="5" w16cid:durableId="247272049">
    <w:abstractNumId w:val="7"/>
  </w:num>
  <w:num w:numId="6" w16cid:durableId="1655142962">
    <w:abstractNumId w:val="3"/>
  </w:num>
  <w:num w:numId="7" w16cid:durableId="303631560">
    <w:abstractNumId w:val="2"/>
  </w:num>
  <w:num w:numId="8" w16cid:durableId="1410037645">
    <w:abstractNumId w:val="1"/>
  </w:num>
  <w:num w:numId="9" w16cid:durableId="148308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1E1A"/>
    <w:rsid w:val="00AA1D8D"/>
    <w:rsid w:val="00AB1ACE"/>
    <w:rsid w:val="00B47730"/>
    <w:rsid w:val="00CB0664"/>
    <w:rsid w:val="00E950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