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C6D" w:rsidRDefault="009245C5">
      <w:pPr>
        <w:jc w:val="center"/>
      </w:pPr>
      <w:r>
        <w:rPr>
          <w:rFonts w:ascii="Calibri" w:hAnsi="Calibri"/>
          <w:sz w:val="44"/>
        </w:rPr>
        <w:t>Cyber Security: Navigating the Digital Labyrinth</w:t>
      </w:r>
    </w:p>
    <w:p w:rsidR="00821C6D" w:rsidRDefault="009245C5">
      <w:pPr>
        <w:pStyle w:val="NoSpacing"/>
        <w:jc w:val="center"/>
      </w:pPr>
      <w:r>
        <w:rPr>
          <w:rFonts w:ascii="Calibri" w:hAnsi="Calibri"/>
          <w:sz w:val="36"/>
        </w:rPr>
        <w:t>Emily Carter</w:t>
      </w:r>
    </w:p>
    <w:p w:rsidR="00821C6D" w:rsidRDefault="009245C5">
      <w:pPr>
        <w:jc w:val="center"/>
      </w:pPr>
      <w:r>
        <w:rPr>
          <w:rFonts w:ascii="Calibri" w:hAnsi="Calibri"/>
          <w:sz w:val="32"/>
        </w:rPr>
        <w:t>EmilyCarter@PerceptionSecurity</w:t>
      </w:r>
      <w:r w:rsidR="006573E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821C6D" w:rsidRDefault="00821C6D"/>
    <w:p w:rsidR="00821C6D" w:rsidRDefault="009245C5">
      <w:r>
        <w:rPr>
          <w:rFonts w:ascii="Calibri" w:hAnsi="Calibri"/>
          <w:sz w:val="24"/>
        </w:rPr>
        <w:t>In the sprawling expanse of the digital domain, cyber security stands as a sentinel, guarding against the ceaseless threats that lurk within the intricate web of interconnected systems</w:t>
      </w:r>
      <w:r w:rsidR="006573E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advent of the internet has birthed a world of limitless opportunities, yet it has also opened the floodgates to a myriad of malicious actors seeking to exploit vulnerabilities for their nefarious gains</w:t>
      </w:r>
      <w:r w:rsidR="006573E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our reliance on technology deepens, safeguarding cyberspace has become imperative for protecting critical infrastructure, ensuring data integrity, and preserving privacy</w:t>
      </w:r>
      <w:r w:rsidR="006573E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Like a skilled chess player anticipating their opponent's moves, cyber security experts are tasked with understanding the ever-evolving strategies of cybercriminals, preempting their attacks, and devising robust defenses</w:t>
      </w:r>
      <w:r w:rsidR="006573E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tirelessly monitor networks, meticulously analyze data patterns, and employ state-of-the-art tools to detect and thwart intrusions</w:t>
      </w:r>
      <w:r w:rsidR="006573E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cyber security landscape is characterized by a perpetual arms race, where defenders strive to stay one step ahead of adversaries who are constantly refining their methods and techniques</w:t>
      </w:r>
      <w:r w:rsidR="006573E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Amidst the ceaseless battle against cyber threats, collaboration and information sharing play a pivotal role</w:t>
      </w:r>
      <w:r w:rsidR="006573E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pooling their collective knowledge and expertise, cyber security professionals can identify emerging trends, learn from each other's experiences, and devise comprehensive strategies to counter the growing sophistication of cyberattacks</w:t>
      </w:r>
      <w:r w:rsidR="006573E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Governments, organizations, and individuals must all work together to strengthen the global cyber security posture, fostering a culture of vigilance and responsibility in the face of persistent threats</w:t>
      </w:r>
      <w:r w:rsidR="006573EB">
        <w:rPr>
          <w:rFonts w:ascii="Calibri" w:hAnsi="Calibri"/>
          <w:sz w:val="24"/>
        </w:rPr>
        <w:t>.</w:t>
      </w:r>
    </w:p>
    <w:p w:rsidR="00821C6D" w:rsidRDefault="009245C5">
      <w:r>
        <w:rPr>
          <w:rFonts w:ascii="Calibri" w:hAnsi="Calibri"/>
          <w:sz w:val="28"/>
        </w:rPr>
        <w:t>Summary</w:t>
      </w:r>
    </w:p>
    <w:p w:rsidR="00821C6D" w:rsidRDefault="009245C5">
      <w:r>
        <w:rPr>
          <w:rFonts w:ascii="Calibri" w:hAnsi="Calibri"/>
        </w:rPr>
        <w:t>Cyber security has emerged as a paramount concern in the digital age, where interconnected systems and devices have become indispensable to modern society</w:t>
      </w:r>
      <w:r w:rsidR="006573EB">
        <w:rPr>
          <w:rFonts w:ascii="Calibri" w:hAnsi="Calibri"/>
        </w:rPr>
        <w:t>.</w:t>
      </w:r>
      <w:r>
        <w:rPr>
          <w:rFonts w:ascii="Calibri" w:hAnsi="Calibri"/>
        </w:rPr>
        <w:t xml:space="preserve"> As reliance on technology deepens, the need to safeguard cyberspace against malicious actors grows ever more urgent</w:t>
      </w:r>
      <w:r w:rsidR="006573EB">
        <w:rPr>
          <w:rFonts w:ascii="Calibri" w:hAnsi="Calibri"/>
        </w:rPr>
        <w:t>.</w:t>
      </w:r>
      <w:r>
        <w:rPr>
          <w:rFonts w:ascii="Calibri" w:hAnsi="Calibri"/>
        </w:rPr>
        <w:t xml:space="preserve"> Cyber security professionals are the guardians of the digital realm, tasked with the daunting responsibility of protecting critical infrastructure, ensuring data integrity, and preserving </w:t>
      </w:r>
      <w:r>
        <w:rPr>
          <w:rFonts w:ascii="Calibri" w:hAnsi="Calibri"/>
        </w:rPr>
        <w:lastRenderedPageBreak/>
        <w:t>privacy</w:t>
      </w:r>
      <w:r w:rsidR="006573EB">
        <w:rPr>
          <w:rFonts w:ascii="Calibri" w:hAnsi="Calibri"/>
        </w:rPr>
        <w:t>.</w:t>
      </w:r>
      <w:r>
        <w:rPr>
          <w:rFonts w:ascii="Calibri" w:hAnsi="Calibri"/>
        </w:rPr>
        <w:t xml:space="preserve"> Through their tireless efforts, collaboration, and information sharing, they strive to stay ahead of the ever-evolving threats, ensuring the resilience and stability of the digital landscape</w:t>
      </w:r>
      <w:r w:rsidR="006573EB">
        <w:rPr>
          <w:rFonts w:ascii="Calibri" w:hAnsi="Calibri"/>
        </w:rPr>
        <w:t>.</w:t>
      </w:r>
    </w:p>
    <w:sectPr w:rsidR="00821C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6011873">
    <w:abstractNumId w:val="8"/>
  </w:num>
  <w:num w:numId="2" w16cid:durableId="1483237296">
    <w:abstractNumId w:val="6"/>
  </w:num>
  <w:num w:numId="3" w16cid:durableId="388655364">
    <w:abstractNumId w:val="5"/>
  </w:num>
  <w:num w:numId="4" w16cid:durableId="284195448">
    <w:abstractNumId w:val="4"/>
  </w:num>
  <w:num w:numId="5" w16cid:durableId="573707220">
    <w:abstractNumId w:val="7"/>
  </w:num>
  <w:num w:numId="6" w16cid:durableId="1693073322">
    <w:abstractNumId w:val="3"/>
  </w:num>
  <w:num w:numId="7" w16cid:durableId="1384332717">
    <w:abstractNumId w:val="2"/>
  </w:num>
  <w:num w:numId="8" w16cid:durableId="586423403">
    <w:abstractNumId w:val="1"/>
  </w:num>
  <w:num w:numId="9" w16cid:durableId="92978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73EB"/>
    <w:rsid w:val="00821C6D"/>
    <w:rsid w:val="009245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