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477D" w:rsidRDefault="00F70EBB">
      <w:pPr>
        <w:jc w:val="center"/>
      </w:pPr>
      <w:r>
        <w:rPr>
          <w:rFonts w:ascii="Calibri" w:hAnsi="Calibri"/>
          <w:sz w:val="44"/>
        </w:rPr>
        <w:t>Redefining History with AI</w:t>
      </w:r>
    </w:p>
    <w:p w:rsidR="00C4477D" w:rsidRDefault="00F70EBB">
      <w:pPr>
        <w:pStyle w:val="NoSpacing"/>
        <w:jc w:val="center"/>
      </w:pPr>
      <w:r>
        <w:rPr>
          <w:rFonts w:ascii="Calibri" w:hAnsi="Calibri"/>
          <w:sz w:val="36"/>
        </w:rPr>
        <w:t>Samantha Williams</w:t>
      </w:r>
    </w:p>
    <w:p w:rsidR="00C4477D" w:rsidRDefault="00F70EBB">
      <w:pPr>
        <w:jc w:val="center"/>
      </w:pPr>
      <w:r>
        <w:rPr>
          <w:rFonts w:ascii="Calibri" w:hAnsi="Calibri"/>
          <w:sz w:val="32"/>
        </w:rPr>
        <w:t>samantha</w:t>
      </w:r>
      <w:r w:rsidR="00BC3A9F">
        <w:rPr>
          <w:rFonts w:ascii="Calibri" w:hAnsi="Calibri"/>
          <w:sz w:val="32"/>
        </w:rPr>
        <w:t>.</w:t>
      </w:r>
      <w:r>
        <w:rPr>
          <w:rFonts w:ascii="Calibri" w:hAnsi="Calibri"/>
          <w:sz w:val="32"/>
        </w:rPr>
        <w:t>williams@aihistorylab</w:t>
      </w:r>
      <w:r w:rsidR="00BC3A9F">
        <w:rPr>
          <w:rFonts w:ascii="Calibri" w:hAnsi="Calibri"/>
          <w:sz w:val="32"/>
        </w:rPr>
        <w:t>.</w:t>
      </w:r>
      <w:r>
        <w:rPr>
          <w:rFonts w:ascii="Calibri" w:hAnsi="Calibri"/>
          <w:sz w:val="32"/>
        </w:rPr>
        <w:t>org</w:t>
      </w:r>
    </w:p>
    <w:p w:rsidR="00C4477D" w:rsidRDefault="00C4477D"/>
    <w:p w:rsidR="00C4477D" w:rsidRDefault="00F70EBB">
      <w:r>
        <w:rPr>
          <w:rFonts w:ascii="Calibri" w:hAnsi="Calibri"/>
          <w:sz w:val="24"/>
        </w:rPr>
        <w:t>History has perpetually served as a beacon of learning, guiding us through the intricate labyrinth of bygone eras, unveiling civilizations' evolution and the arduous struggles of humanity</w:t>
      </w:r>
      <w:r w:rsidR="00BC3A9F">
        <w:rPr>
          <w:rFonts w:ascii="Calibri" w:hAnsi="Calibri"/>
          <w:sz w:val="24"/>
        </w:rPr>
        <w:t>.</w:t>
      </w:r>
      <w:r>
        <w:rPr>
          <w:rFonts w:ascii="Calibri" w:hAnsi="Calibri"/>
          <w:sz w:val="24"/>
        </w:rPr>
        <w:t xml:space="preserve"> However, the advent of Artificial Intelligence (AI) technology promises to revolutionize the study of history, leading us to question established narratives, uncover hidden truths, and reimagine the world's tapestry</w:t>
      </w:r>
      <w:r w:rsidR="00BC3A9F">
        <w:rPr>
          <w:rFonts w:ascii="Calibri" w:hAnsi="Calibri"/>
          <w:sz w:val="24"/>
        </w:rPr>
        <w:t>.</w:t>
      </w:r>
      <w:r>
        <w:rPr>
          <w:rFonts w:ascii="Calibri" w:hAnsi="Calibri"/>
          <w:sz w:val="24"/>
        </w:rPr>
        <w:br/>
      </w:r>
      <w:r>
        <w:rPr>
          <w:rFonts w:ascii="Calibri" w:hAnsi="Calibri"/>
          <w:sz w:val="24"/>
        </w:rPr>
        <w:br/>
        <w:t>In the annals of AI's ascent, its potential to transform history is not a novel concept</w:t>
      </w:r>
      <w:r w:rsidR="00BC3A9F">
        <w:rPr>
          <w:rFonts w:ascii="Calibri" w:hAnsi="Calibri"/>
          <w:sz w:val="24"/>
        </w:rPr>
        <w:t>.</w:t>
      </w:r>
      <w:r>
        <w:rPr>
          <w:rFonts w:ascii="Calibri" w:hAnsi="Calibri"/>
          <w:sz w:val="24"/>
        </w:rPr>
        <w:t xml:space="preserve"> Yet, the exponential growth in AI's capabilities, particularly in natural language processing, data analysis, and image recognition, has propelled us to an epoch where the melding of history and AI seems both feasible and inevitable</w:t>
      </w:r>
      <w:r w:rsidR="00BC3A9F">
        <w:rPr>
          <w:rFonts w:ascii="Calibri" w:hAnsi="Calibri"/>
          <w:sz w:val="24"/>
        </w:rPr>
        <w:t>.</w:t>
      </w:r>
      <w:r>
        <w:rPr>
          <w:rFonts w:ascii="Calibri" w:hAnsi="Calibri"/>
          <w:sz w:val="24"/>
        </w:rPr>
        <w:t xml:space="preserve"> The intriguing question that arises is not whether AI will reshape history but to what extent and in what manner it will do so</w:t>
      </w:r>
      <w:r w:rsidR="00BC3A9F">
        <w:rPr>
          <w:rFonts w:ascii="Calibri" w:hAnsi="Calibri"/>
          <w:sz w:val="24"/>
        </w:rPr>
        <w:t>.</w:t>
      </w:r>
      <w:r>
        <w:rPr>
          <w:rFonts w:ascii="Calibri" w:hAnsi="Calibri"/>
          <w:sz w:val="24"/>
        </w:rPr>
        <w:br/>
      </w:r>
      <w:r>
        <w:rPr>
          <w:rFonts w:ascii="Calibri" w:hAnsi="Calibri"/>
          <w:sz w:val="24"/>
        </w:rPr>
        <w:br/>
        <w:t>Envision a world where AI-powered virtual historians reconstruct past events, synthesizing data from diverse sources to provide immersive experiences that erase the boundaries of time</w:t>
      </w:r>
      <w:r w:rsidR="00BC3A9F">
        <w:rPr>
          <w:rFonts w:ascii="Calibri" w:hAnsi="Calibri"/>
          <w:sz w:val="24"/>
        </w:rPr>
        <w:t>.</w:t>
      </w:r>
      <w:r>
        <w:rPr>
          <w:rFonts w:ascii="Calibri" w:hAnsi="Calibri"/>
          <w:sz w:val="24"/>
        </w:rPr>
        <w:t xml:space="preserve"> As AI's proficiency in natural language expands, it will unravel the nuances of ancient texts, unlocking the secrets of forgotten civilizations</w:t>
      </w:r>
      <w:r w:rsidR="00BC3A9F">
        <w:rPr>
          <w:rFonts w:ascii="Calibri" w:hAnsi="Calibri"/>
          <w:sz w:val="24"/>
        </w:rPr>
        <w:t>.</w:t>
      </w:r>
      <w:r>
        <w:rPr>
          <w:rFonts w:ascii="Calibri" w:hAnsi="Calibri"/>
          <w:sz w:val="24"/>
        </w:rPr>
        <w:t xml:space="preserve"> Simultaneously, its powerful algorithms will identify patterns and correlations in historical data, unearthing connections that have eluded human historians</w:t>
      </w:r>
      <w:r w:rsidR="00BC3A9F">
        <w:rPr>
          <w:rFonts w:ascii="Calibri" w:hAnsi="Calibri"/>
          <w:sz w:val="24"/>
        </w:rPr>
        <w:t>.</w:t>
      </w:r>
    </w:p>
    <w:p w:rsidR="00C4477D" w:rsidRDefault="00F70EBB">
      <w:r>
        <w:rPr>
          <w:rFonts w:ascii="Calibri" w:hAnsi="Calibri"/>
          <w:sz w:val="28"/>
        </w:rPr>
        <w:t>Summary</w:t>
      </w:r>
    </w:p>
    <w:p w:rsidR="00C4477D" w:rsidRDefault="00F70EBB">
      <w:r>
        <w:rPr>
          <w:rFonts w:ascii="Calibri" w:hAnsi="Calibri"/>
        </w:rPr>
        <w:t>Artificial Intelligence's influence on the study of history is set to reshape our understanding of the past, empowering us to delve into the depths of historical events with unprecedented accessibility and accuracy</w:t>
      </w:r>
      <w:r w:rsidR="00BC3A9F">
        <w:rPr>
          <w:rFonts w:ascii="Calibri" w:hAnsi="Calibri"/>
        </w:rPr>
        <w:t>.</w:t>
      </w:r>
      <w:r>
        <w:rPr>
          <w:rFonts w:ascii="Calibri" w:hAnsi="Calibri"/>
        </w:rPr>
        <w:t xml:space="preserve"> AI's capabilities transcend the realm of traditional methods, uncovering hidden narratives and providing contexts unavailable through conventional research alone</w:t>
      </w:r>
      <w:r w:rsidR="00BC3A9F">
        <w:rPr>
          <w:rFonts w:ascii="Calibri" w:hAnsi="Calibri"/>
        </w:rPr>
        <w:t>.</w:t>
      </w:r>
      <w:r>
        <w:rPr>
          <w:rFonts w:ascii="Calibri" w:hAnsi="Calibri"/>
        </w:rPr>
        <w:t xml:space="preserve"> This technological revolution in history will undoubtedly challenge our perceptions, deepen our knowledge, and redefine the very essence of historical study</w:t>
      </w:r>
      <w:r w:rsidR="00BC3A9F">
        <w:rPr>
          <w:rFonts w:ascii="Calibri" w:hAnsi="Calibri"/>
        </w:rPr>
        <w:t>.</w:t>
      </w:r>
    </w:p>
    <w:sectPr w:rsidR="00C447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1020734">
    <w:abstractNumId w:val="8"/>
  </w:num>
  <w:num w:numId="2" w16cid:durableId="1623421160">
    <w:abstractNumId w:val="6"/>
  </w:num>
  <w:num w:numId="3" w16cid:durableId="891423641">
    <w:abstractNumId w:val="5"/>
  </w:num>
  <w:num w:numId="4" w16cid:durableId="226764289">
    <w:abstractNumId w:val="4"/>
  </w:num>
  <w:num w:numId="5" w16cid:durableId="726877590">
    <w:abstractNumId w:val="7"/>
  </w:num>
  <w:num w:numId="6" w16cid:durableId="1313102234">
    <w:abstractNumId w:val="3"/>
  </w:num>
  <w:num w:numId="7" w16cid:durableId="1956207156">
    <w:abstractNumId w:val="2"/>
  </w:num>
  <w:num w:numId="8" w16cid:durableId="149173445">
    <w:abstractNumId w:val="1"/>
  </w:num>
  <w:num w:numId="9" w16cid:durableId="160615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C3A9F"/>
    <w:rsid w:val="00C4477D"/>
    <w:rsid w:val="00CB0664"/>
    <w:rsid w:val="00F70E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2024-01-10T04:09:00Z</dcterms:modified>
  <cp:category/>
</cp:coreProperties>
</file>