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47A3" w:rsidRDefault="008C4A97">
      <w:pPr>
        <w:jc w:val="center"/>
      </w:pPr>
      <w:r>
        <w:rPr>
          <w:rFonts w:ascii="Calibri" w:hAnsi="Calibri"/>
          <w:sz w:val="44"/>
        </w:rPr>
        <w:t>Unveiling the Enigma of Dark Matter</w:t>
      </w:r>
    </w:p>
    <w:p w:rsidR="002E47A3" w:rsidRDefault="008C4A97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483164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Marcus Blackwood</w:t>
      </w:r>
    </w:p>
    <w:p w:rsidR="002E47A3" w:rsidRDefault="008C4A97">
      <w:pPr>
        <w:jc w:val="center"/>
      </w:pPr>
      <w:r>
        <w:rPr>
          <w:rFonts w:ascii="Calibri" w:hAnsi="Calibri"/>
          <w:sz w:val="32"/>
        </w:rPr>
        <w:t>marcus</w:t>
      </w:r>
      <w:r w:rsidR="00483164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blackwood@stellarobservatory</w:t>
      </w:r>
      <w:r w:rsidR="00483164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org</w:t>
      </w:r>
    </w:p>
    <w:p w:rsidR="002E47A3" w:rsidRDefault="002E47A3"/>
    <w:p w:rsidR="002E47A3" w:rsidRDefault="008C4A97">
      <w:r>
        <w:rPr>
          <w:rFonts w:ascii="Calibri" w:hAnsi="Calibri"/>
          <w:sz w:val="24"/>
        </w:rPr>
        <w:t>Dark matter, an elusive and enigmatic entity, has captivated the imaginations of scientists and astronomers alike</w:t>
      </w:r>
      <w:r w:rsidR="0048316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constitutes approximately 27% of the universe yet remains largely unknown, challenging our understanding of the cosmos</w:t>
      </w:r>
      <w:r w:rsidR="0048316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Despite its invisible nature, its gravitational influence is undeniable, evident in the motion of galaxies, the bending of light, and the formation of large-scale structures</w:t>
      </w:r>
      <w:r w:rsidR="0048316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Unraveling the mystery of dark matter promises to revolutionize our knowledge of the universe, revealing profound insights into its composition and evolution</w:t>
      </w:r>
      <w:r w:rsidR="0048316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This enigmatic substance plays a crucial role in shaping the universe's destiny</w:t>
      </w:r>
      <w:r w:rsidR="0048316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influences the expansion rate, the fate of galaxies, and the formation of cosmic structures</w:t>
      </w:r>
      <w:r w:rsidR="0048316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Its gravitational pull governs the motions of stars within galaxies, preventing them from flying apart</w:t>
      </w:r>
      <w:r w:rsidR="0048316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Furthermore, dark matter amplifies the gravitational lensing effect, enabling astronomers to probe distant galaxies and study the curvature of spacetime</w:t>
      </w:r>
      <w:r w:rsidR="0048316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Delving into the nature of dark matter is not merely an academic pursuit; it holds the key to understanding the very fabric of our universe</w:t>
      </w:r>
      <w:r w:rsidR="0048316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While the existence of dark matter isWu Yong Zhi Yi , its composition remains shrouded in mystery</w:t>
      </w:r>
      <w:r w:rsidR="0048316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Several theories attempt to elucidate its enigmatic nature</w:t>
      </w:r>
      <w:r w:rsidR="0048316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One prominent hypothesis suggests that dark matter comprises weakly interacting massive particles (WIMPs), elusive subatomic particles that evade direct detection due to their feeble interactions with ordinary matter</w:t>
      </w:r>
      <w:r w:rsidR="0048316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Other theories propose alternative explanations, such as primordial black holes or axions, hypothetical particles predicted by certain extensions of particle physics</w:t>
      </w:r>
      <w:r w:rsidR="0048316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pursuit of dark matter's identity continues to inspire cutting-edge experiments and observations, pushing the boundaries of our knowledge and understanding</w:t>
      </w:r>
      <w:r w:rsidR="00483164">
        <w:rPr>
          <w:rFonts w:ascii="Calibri" w:hAnsi="Calibri"/>
          <w:sz w:val="24"/>
        </w:rPr>
        <w:t>.</w:t>
      </w:r>
    </w:p>
    <w:p w:rsidR="002E47A3" w:rsidRDefault="008C4A97">
      <w:r>
        <w:rPr>
          <w:rFonts w:ascii="Calibri" w:hAnsi="Calibri"/>
          <w:sz w:val="28"/>
        </w:rPr>
        <w:t>Summary</w:t>
      </w:r>
    </w:p>
    <w:p w:rsidR="002E47A3" w:rsidRDefault="008C4A97">
      <w:r>
        <w:rPr>
          <w:rFonts w:ascii="Calibri" w:hAnsi="Calibri"/>
        </w:rPr>
        <w:t>Dark matter, an enigmatic and pervasive component of the universe, holds the key to unlocking profound mysteries about its composition and evolution</w:t>
      </w:r>
      <w:r w:rsidR="00483164">
        <w:rPr>
          <w:rFonts w:ascii="Calibri" w:hAnsi="Calibri"/>
        </w:rPr>
        <w:t>.</w:t>
      </w:r>
      <w:r>
        <w:rPr>
          <w:rFonts w:ascii="Calibri" w:hAnsi="Calibri"/>
        </w:rPr>
        <w:t xml:space="preserve"> Its gravitational influence shapes the cosmos, influencing the motion of galaxies, the bending of light, and the formation of large-scale structures</w:t>
      </w:r>
      <w:r w:rsidR="00483164">
        <w:rPr>
          <w:rFonts w:ascii="Calibri" w:hAnsi="Calibri"/>
        </w:rPr>
        <w:t>.</w:t>
      </w:r>
      <w:r>
        <w:rPr>
          <w:rFonts w:ascii="Calibri" w:hAnsi="Calibri"/>
        </w:rPr>
        <w:t xml:space="preserve"> Unraveling the nature of dark matter promises to revolutionize our understanding of </w:t>
      </w:r>
      <w:r>
        <w:rPr>
          <w:rFonts w:ascii="Calibri" w:hAnsi="Calibri"/>
        </w:rPr>
        <w:lastRenderedPageBreak/>
        <w:t>the universe, guiding us toward a deeper comprehension of its fundamental laws and the ultimate fate of all existence</w:t>
      </w:r>
      <w:r w:rsidR="00483164">
        <w:rPr>
          <w:rFonts w:ascii="Calibri" w:hAnsi="Calibri"/>
        </w:rPr>
        <w:t>.</w:t>
      </w:r>
      <w:r>
        <w:rPr>
          <w:rFonts w:ascii="Calibri" w:hAnsi="Calibri"/>
        </w:rPr>
        <w:t xml:space="preserve"> The ongoing quest to unveil the enigma of dark matter continues to drive scientific exploration, propelling us toward a comprehensive understanding of the cosmos</w:t>
      </w:r>
      <w:r w:rsidR="00483164">
        <w:rPr>
          <w:rFonts w:ascii="Calibri" w:hAnsi="Calibri"/>
        </w:rPr>
        <w:t>.</w:t>
      </w:r>
    </w:p>
    <w:sectPr w:rsidR="002E47A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40366191">
    <w:abstractNumId w:val="8"/>
  </w:num>
  <w:num w:numId="2" w16cid:durableId="1396978005">
    <w:abstractNumId w:val="6"/>
  </w:num>
  <w:num w:numId="3" w16cid:durableId="1671709835">
    <w:abstractNumId w:val="5"/>
  </w:num>
  <w:num w:numId="4" w16cid:durableId="984239809">
    <w:abstractNumId w:val="4"/>
  </w:num>
  <w:num w:numId="5" w16cid:durableId="1767579564">
    <w:abstractNumId w:val="7"/>
  </w:num>
  <w:num w:numId="6" w16cid:durableId="1212233344">
    <w:abstractNumId w:val="3"/>
  </w:num>
  <w:num w:numId="7" w16cid:durableId="536311065">
    <w:abstractNumId w:val="2"/>
  </w:num>
  <w:num w:numId="8" w16cid:durableId="1510875071">
    <w:abstractNumId w:val="1"/>
  </w:num>
  <w:num w:numId="9" w16cid:durableId="877397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47A3"/>
    <w:rsid w:val="00326F90"/>
    <w:rsid w:val="00483164"/>
    <w:rsid w:val="008C4A9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2024-01-10T04:10:00Z</dcterms:modified>
  <cp:category/>
</cp:coreProperties>
</file>