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3B4E" w:rsidRDefault="00F43C56">
      <w:pPr>
        <w:jc w:val="center"/>
      </w:pPr>
      <w:r>
        <w:rPr>
          <w:rFonts w:ascii="Calibri" w:hAnsi="Calibri"/>
          <w:sz w:val="44"/>
        </w:rPr>
        <w:t>Unveiling Stellar Evolution's Tapestry</w:t>
      </w:r>
    </w:p>
    <w:p w:rsidR="001C3B4E" w:rsidRDefault="00F43C56">
      <w:pPr>
        <w:pStyle w:val="NoSpacing"/>
        <w:jc w:val="center"/>
      </w:pPr>
      <w:r>
        <w:rPr>
          <w:rFonts w:ascii="Calibri" w:hAnsi="Calibri"/>
          <w:sz w:val="36"/>
        </w:rPr>
        <w:t>Jane Brown</w:t>
      </w:r>
    </w:p>
    <w:p w:rsidR="001C3B4E" w:rsidRDefault="00F43C56">
      <w:pPr>
        <w:jc w:val="center"/>
      </w:pPr>
      <w:r>
        <w:rPr>
          <w:rFonts w:ascii="Calibri" w:hAnsi="Calibri"/>
          <w:sz w:val="32"/>
        </w:rPr>
        <w:t>jane</w:t>
      </w:r>
      <w:r w:rsidR="00BC6E3B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brown@emailworld</w:t>
      </w:r>
      <w:r w:rsidR="00BC6E3B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1C3B4E" w:rsidRDefault="001C3B4E"/>
    <w:p w:rsidR="001C3B4E" w:rsidRDefault="00F43C56">
      <w:r>
        <w:rPr>
          <w:rFonts w:ascii="Calibri" w:hAnsi="Calibri"/>
          <w:sz w:val="24"/>
        </w:rPr>
        <w:t>The universe, an ever-changing cosmic canvas, hosts a myriad of celestial bodies, each painting its unique narrative of existence</w:t>
      </w:r>
      <w:r w:rsidR="00BC6E3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Among these celestial wonders, stars, the luminous beacons of the cosmos, captivate our imagination with their awe-inspiring brilliance and the enigmatic processes that govern their birth, life, and demise</w:t>
      </w:r>
      <w:r w:rsidR="00BC6E3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pristine nurseries of stellar birth in cosmic clouds to the cataclysmic finales of supernovae, the evolutionary journey of stars is a tapestry interwoven with wonder and cosmic drama</w:t>
      </w:r>
      <w:r w:rsidR="00BC6E3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this essay, we will embark on an exploration of stellar evolution, unraveling the intricate processes that shape the life cycles of these celestial beacons</w:t>
      </w:r>
      <w:r w:rsidR="00BC6E3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From the primordial depths of interstellar gas and dust, stars emerge, birthed by the gravitational collapse of massive clouds</w:t>
      </w:r>
      <w:r w:rsidR="00BC6E3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Within these stellar cradles, vast reservoirs of hydrogen fuel ignite, setting the stage for a prolonged nuclear fusion odyssey</w:t>
      </w:r>
      <w:r w:rsidR="00BC6E3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Hydrogen atoms, the most abundant element in the cosmos, fuse to form helium, releasing torrents of energy that power the star's luminosity and sustain its celestial existence</w:t>
      </w:r>
      <w:r w:rsidR="00BC6E3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the hydrogen supply dwindles, stars transition through distinct evolutionary phases, each characterized by unique physical and chemical properties</w:t>
      </w:r>
      <w:r w:rsidR="00BC6E3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 stars progress along their evolutionary paths, their internal structure undergoes profound transformations</w:t>
      </w:r>
      <w:r w:rsidR="00BC6E3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core, where nuclear fusion predominantly occurs, experiences a relentless rise in temperature and density, akin to a celestial furnace</w:t>
      </w:r>
      <w:r w:rsidR="00BC6E3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intense heat fosters the fusion of heavier elements, ranging from helium to carbon, nitrogen, oxygen, and even iron</w:t>
      </w:r>
      <w:r w:rsidR="00BC6E3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nuclear reactions produce a diverse array of elements that subsequently enrich the cosmos, providing the building blocks for future generations of stars, planets, and even life itself</w:t>
      </w:r>
      <w:r w:rsidR="00BC6E3B">
        <w:rPr>
          <w:rFonts w:ascii="Calibri" w:hAnsi="Calibri"/>
          <w:sz w:val="24"/>
        </w:rPr>
        <w:t>.</w:t>
      </w:r>
    </w:p>
    <w:p w:rsidR="001C3B4E" w:rsidRDefault="00F43C56">
      <w:r>
        <w:rPr>
          <w:rFonts w:ascii="Calibri" w:hAnsi="Calibri"/>
          <w:sz w:val="28"/>
        </w:rPr>
        <w:t>Summary</w:t>
      </w:r>
    </w:p>
    <w:p w:rsidR="001C3B4E" w:rsidRDefault="00F43C56">
      <w:r>
        <w:rPr>
          <w:rFonts w:ascii="Calibri" w:hAnsi="Calibri"/>
        </w:rPr>
        <w:t>Stellar evolution, an intricate tapestry woven in the vast cosmic loom, unfolds over vast timescales, ranging from millions to billions of years</w:t>
      </w:r>
      <w:r w:rsidR="00BC6E3B">
        <w:rPr>
          <w:rFonts w:ascii="Calibri" w:hAnsi="Calibri"/>
        </w:rPr>
        <w:t>.</w:t>
      </w:r>
      <w:r>
        <w:rPr>
          <w:rFonts w:ascii="Calibri" w:hAnsi="Calibri"/>
        </w:rPr>
        <w:t xml:space="preserve"> From their birth in stellar nurseries to their eventual demise, stars undergo profound transformations, fueled by the relentless fusion of elements within their cores</w:t>
      </w:r>
      <w:r w:rsidR="00BC6E3B">
        <w:rPr>
          <w:rFonts w:ascii="Calibri" w:hAnsi="Calibri"/>
        </w:rPr>
        <w:t>.</w:t>
      </w:r>
      <w:r>
        <w:rPr>
          <w:rFonts w:ascii="Calibri" w:hAnsi="Calibri"/>
        </w:rPr>
        <w:t xml:space="preserve"> As they evolve, they shape the cosmos, enriching it with heavy elements and propelling the intricate cycle of cosmic creation and destruction</w:t>
      </w:r>
      <w:r w:rsidR="00BC6E3B">
        <w:rPr>
          <w:rFonts w:ascii="Calibri" w:hAnsi="Calibri"/>
        </w:rPr>
        <w:t>.</w:t>
      </w:r>
      <w:r>
        <w:rPr>
          <w:rFonts w:ascii="Calibri" w:hAnsi="Calibri"/>
        </w:rPr>
        <w:t xml:space="preserve"> The study of </w:t>
      </w:r>
      <w:r>
        <w:rPr>
          <w:rFonts w:ascii="Calibri" w:hAnsi="Calibri"/>
        </w:rPr>
        <w:lastRenderedPageBreak/>
        <w:t>stellar evolution not only deepens our understanding of the universe's celestial wonders but also offers invaluable insights into the cosmic origins of elements and, ultimately, life itself</w:t>
      </w:r>
      <w:r w:rsidR="00BC6E3B">
        <w:rPr>
          <w:rFonts w:ascii="Calibri" w:hAnsi="Calibri"/>
        </w:rPr>
        <w:t>.</w:t>
      </w:r>
    </w:p>
    <w:sectPr w:rsidR="001C3B4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7121601">
    <w:abstractNumId w:val="8"/>
  </w:num>
  <w:num w:numId="2" w16cid:durableId="139537196">
    <w:abstractNumId w:val="6"/>
  </w:num>
  <w:num w:numId="3" w16cid:durableId="850266417">
    <w:abstractNumId w:val="5"/>
  </w:num>
  <w:num w:numId="4" w16cid:durableId="242496529">
    <w:abstractNumId w:val="4"/>
  </w:num>
  <w:num w:numId="5" w16cid:durableId="1741907474">
    <w:abstractNumId w:val="7"/>
  </w:num>
  <w:num w:numId="6" w16cid:durableId="2008827787">
    <w:abstractNumId w:val="3"/>
  </w:num>
  <w:num w:numId="7" w16cid:durableId="2121414706">
    <w:abstractNumId w:val="2"/>
  </w:num>
  <w:num w:numId="8" w16cid:durableId="52043962">
    <w:abstractNumId w:val="1"/>
  </w:num>
  <w:num w:numId="9" w16cid:durableId="478499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3B4E"/>
    <w:rsid w:val="0029639D"/>
    <w:rsid w:val="00326F90"/>
    <w:rsid w:val="00AA1D8D"/>
    <w:rsid w:val="00B47730"/>
    <w:rsid w:val="00BC6E3B"/>
    <w:rsid w:val="00CB0664"/>
    <w:rsid w:val="00F43C5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2024-01-10T04:11:00Z</dcterms:modified>
  <cp:category/>
</cp:coreProperties>
</file>