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BC3" w:rsidRDefault="00FC556A">
      <w:pPr>
        <w:jc w:val="center"/>
      </w:pPr>
      <w:r>
        <w:rPr>
          <w:rFonts w:ascii="Calibri" w:hAnsi="Calibri"/>
          <w:sz w:val="44"/>
        </w:rPr>
        <w:t>Quantum Entanglement: A Tapestry of Entwined Destinies</w:t>
      </w:r>
    </w:p>
    <w:p w:rsidR="00A83BC3" w:rsidRDefault="00FC556A">
      <w:pPr>
        <w:pStyle w:val="NoSpacing"/>
        <w:jc w:val="center"/>
      </w:pPr>
      <w:r>
        <w:rPr>
          <w:rFonts w:ascii="Calibri" w:hAnsi="Calibri"/>
          <w:sz w:val="36"/>
        </w:rPr>
        <w:t>Dr</w:t>
      </w:r>
      <w:r w:rsidR="004171B3">
        <w:rPr>
          <w:rFonts w:ascii="Calibri" w:hAnsi="Calibri"/>
          <w:sz w:val="36"/>
        </w:rPr>
        <w:t>.</w:t>
      </w:r>
      <w:r>
        <w:rPr>
          <w:rFonts w:ascii="Calibri" w:hAnsi="Calibri"/>
          <w:sz w:val="36"/>
        </w:rPr>
        <w:t xml:space="preserve"> Amelia Caroll</w:t>
      </w:r>
    </w:p>
    <w:p w:rsidR="00A83BC3" w:rsidRDefault="00FC556A">
      <w:pPr>
        <w:jc w:val="center"/>
      </w:pPr>
      <w:r>
        <w:rPr>
          <w:rFonts w:ascii="Calibri" w:hAnsi="Calibri"/>
          <w:sz w:val="32"/>
        </w:rPr>
        <w:t>ameliacarroll@quantumworld</w:t>
      </w:r>
      <w:r w:rsidR="004171B3">
        <w:rPr>
          <w:rFonts w:ascii="Calibri" w:hAnsi="Calibri"/>
          <w:sz w:val="32"/>
        </w:rPr>
        <w:t>.</w:t>
      </w:r>
      <w:r>
        <w:rPr>
          <w:rFonts w:ascii="Calibri" w:hAnsi="Calibri"/>
          <w:sz w:val="32"/>
        </w:rPr>
        <w:t>institute</w:t>
      </w:r>
    </w:p>
    <w:p w:rsidR="00A83BC3" w:rsidRDefault="00A83BC3"/>
    <w:p w:rsidR="00A83BC3" w:rsidRDefault="00FC556A">
      <w:r>
        <w:rPr>
          <w:rFonts w:ascii="Calibri" w:hAnsi="Calibri"/>
          <w:sz w:val="24"/>
        </w:rPr>
        <w:t>In the realm of physics, the concept of quantum entanglement stands as a fascinating paradox, challenging our conventional notions of space, time, and causality</w:t>
      </w:r>
      <w:r w:rsidR="004171B3">
        <w:rPr>
          <w:rFonts w:ascii="Calibri" w:hAnsi="Calibri"/>
          <w:sz w:val="24"/>
        </w:rPr>
        <w:t>.</w:t>
      </w:r>
      <w:r>
        <w:rPr>
          <w:rFonts w:ascii="Calibri" w:hAnsi="Calibri"/>
          <w:sz w:val="24"/>
        </w:rPr>
        <w:t xml:space="preserve"> It unveils a profound interconnectedness among subatomic particles, where their properties become mysteriously linked, transcending the boundaries of distance and individual identity</w:t>
      </w:r>
      <w:r w:rsidR="004171B3">
        <w:rPr>
          <w:rFonts w:ascii="Calibri" w:hAnsi="Calibri"/>
          <w:sz w:val="24"/>
        </w:rPr>
        <w:t>.</w:t>
      </w:r>
      <w:r>
        <w:rPr>
          <w:rFonts w:ascii="Calibri" w:hAnsi="Calibri"/>
          <w:sz w:val="24"/>
        </w:rPr>
        <w:t xml:space="preserve"> Imagine two particles, separated by vast cosmic gulfs, yet sharing an intimate bond, as if their destinies are woven together by an invisible thread</w:t>
      </w:r>
      <w:r w:rsidR="004171B3">
        <w:rPr>
          <w:rFonts w:ascii="Calibri" w:hAnsi="Calibri"/>
          <w:sz w:val="24"/>
        </w:rPr>
        <w:t>.</w:t>
      </w:r>
      <w:r>
        <w:rPr>
          <w:rFonts w:ascii="Calibri" w:hAnsi="Calibri"/>
          <w:sz w:val="24"/>
        </w:rPr>
        <w:t xml:space="preserve"> This enigmatic phenomenon has captivated the minds of scientists and philosophers alike, prompting a quest to unravel its mysteries and harness its potential for transformative technologies</w:t>
      </w:r>
      <w:r w:rsidR="004171B3">
        <w:rPr>
          <w:rFonts w:ascii="Calibri" w:hAnsi="Calibri"/>
          <w:sz w:val="24"/>
        </w:rPr>
        <w:t>.</w:t>
      </w:r>
      <w:r>
        <w:rPr>
          <w:rFonts w:ascii="Calibri" w:hAnsi="Calibri"/>
          <w:sz w:val="24"/>
        </w:rPr>
        <w:br/>
      </w:r>
      <w:r>
        <w:rPr>
          <w:rFonts w:ascii="Calibri" w:hAnsi="Calibri"/>
          <w:sz w:val="24"/>
        </w:rPr>
        <w:br/>
        <w:t>As we delve deeper into the world of quantum entanglement, we encounter a kaleidoscope of perplexing yet awe-inspiring phenomena</w:t>
      </w:r>
      <w:r w:rsidR="004171B3">
        <w:rPr>
          <w:rFonts w:ascii="Calibri" w:hAnsi="Calibri"/>
          <w:sz w:val="24"/>
        </w:rPr>
        <w:t>.</w:t>
      </w:r>
      <w:r>
        <w:rPr>
          <w:rFonts w:ascii="Calibri" w:hAnsi="Calibri"/>
          <w:sz w:val="24"/>
        </w:rPr>
        <w:t xml:space="preserve"> Entangled particles exhibit a remarkable synchronicity, their properties mirroring each other with uncanny precision</w:t>
      </w:r>
      <w:r w:rsidR="004171B3">
        <w:rPr>
          <w:rFonts w:ascii="Calibri" w:hAnsi="Calibri"/>
          <w:sz w:val="24"/>
        </w:rPr>
        <w:t>.</w:t>
      </w:r>
      <w:r>
        <w:rPr>
          <w:rFonts w:ascii="Calibri" w:hAnsi="Calibri"/>
          <w:sz w:val="24"/>
        </w:rPr>
        <w:t xml:space="preserve"> Measurements performed on one particle instantaneously influence the state of its entangled counterpart, regardless of the distance separating them</w:t>
      </w:r>
      <w:r w:rsidR="004171B3">
        <w:rPr>
          <w:rFonts w:ascii="Calibri" w:hAnsi="Calibri"/>
          <w:sz w:val="24"/>
        </w:rPr>
        <w:t>.</w:t>
      </w:r>
      <w:r>
        <w:rPr>
          <w:rFonts w:ascii="Calibri" w:hAnsi="Calibri"/>
          <w:sz w:val="24"/>
        </w:rPr>
        <w:t xml:space="preserve"> This nonlocal connection transcends the limitations of the speed of light, challenging our understanding of causality and raising profound questions about the fundamental nature of reality</w:t>
      </w:r>
      <w:r w:rsidR="004171B3">
        <w:rPr>
          <w:rFonts w:ascii="Calibri" w:hAnsi="Calibri"/>
          <w:sz w:val="24"/>
        </w:rPr>
        <w:t>.</w:t>
      </w:r>
      <w:r>
        <w:rPr>
          <w:rFonts w:ascii="Calibri" w:hAnsi="Calibri"/>
          <w:sz w:val="24"/>
        </w:rPr>
        <w:br/>
      </w:r>
      <w:r>
        <w:rPr>
          <w:rFonts w:ascii="Calibri" w:hAnsi="Calibri"/>
          <w:sz w:val="24"/>
        </w:rPr>
        <w:br/>
        <w:t>The implications of quantum entanglement extend far beyond the realm of theoretical physics</w:t>
      </w:r>
      <w:r w:rsidR="004171B3">
        <w:rPr>
          <w:rFonts w:ascii="Calibri" w:hAnsi="Calibri"/>
          <w:sz w:val="24"/>
        </w:rPr>
        <w:t>.</w:t>
      </w:r>
      <w:r>
        <w:rPr>
          <w:rFonts w:ascii="Calibri" w:hAnsi="Calibri"/>
          <w:sz w:val="24"/>
        </w:rPr>
        <w:t xml:space="preserve"> This extraordinary phenomenon holds the promise of revolutionizing various fields, including cryptography, computing, and communication</w:t>
      </w:r>
      <w:r w:rsidR="004171B3">
        <w:rPr>
          <w:rFonts w:ascii="Calibri" w:hAnsi="Calibri"/>
          <w:sz w:val="24"/>
        </w:rPr>
        <w:t>.</w:t>
      </w:r>
      <w:r>
        <w:rPr>
          <w:rFonts w:ascii="Calibri" w:hAnsi="Calibri"/>
          <w:sz w:val="24"/>
        </w:rPr>
        <w:t xml:space="preserve"> Quantum cryptography promises unbreakable codes, ensuring the utmost security in data transmission</w:t>
      </w:r>
      <w:r w:rsidR="004171B3">
        <w:rPr>
          <w:rFonts w:ascii="Calibri" w:hAnsi="Calibri"/>
          <w:sz w:val="24"/>
        </w:rPr>
        <w:t>.</w:t>
      </w:r>
      <w:r>
        <w:rPr>
          <w:rFonts w:ascii="Calibri" w:hAnsi="Calibri"/>
          <w:sz w:val="24"/>
        </w:rPr>
        <w:t xml:space="preserve"> Quantum computers, harnessing the power of entangled particles, have the potential to solve complex problems exponentially faster than classical computers</w:t>
      </w:r>
      <w:r w:rsidR="004171B3">
        <w:rPr>
          <w:rFonts w:ascii="Calibri" w:hAnsi="Calibri"/>
          <w:sz w:val="24"/>
        </w:rPr>
        <w:t>.</w:t>
      </w:r>
      <w:r>
        <w:rPr>
          <w:rFonts w:ascii="Calibri" w:hAnsi="Calibri"/>
          <w:sz w:val="24"/>
        </w:rPr>
        <w:t xml:space="preserve"> Moreover, quantum communication networks aim to utilize entanglement to transmit information with unprecedented speed and security</w:t>
      </w:r>
      <w:r w:rsidR="004171B3">
        <w:rPr>
          <w:rFonts w:ascii="Calibri" w:hAnsi="Calibri"/>
          <w:sz w:val="24"/>
        </w:rPr>
        <w:t>.</w:t>
      </w:r>
    </w:p>
    <w:p w:rsidR="00A83BC3" w:rsidRDefault="00FC556A">
      <w:r>
        <w:rPr>
          <w:rFonts w:ascii="Calibri" w:hAnsi="Calibri"/>
          <w:sz w:val="28"/>
        </w:rPr>
        <w:t>Summary</w:t>
      </w:r>
    </w:p>
    <w:p w:rsidR="00A83BC3" w:rsidRDefault="00FC556A">
      <w:r>
        <w:rPr>
          <w:rFonts w:ascii="Calibri" w:hAnsi="Calibri"/>
        </w:rPr>
        <w:lastRenderedPageBreak/>
        <w:t>Quantum entanglement, with its tantalizing paradoxes and boundless potential, continues to intrigue and inspire scientists and innovators worldwide</w:t>
      </w:r>
      <w:r w:rsidR="004171B3">
        <w:rPr>
          <w:rFonts w:ascii="Calibri" w:hAnsi="Calibri"/>
        </w:rPr>
        <w:t>.</w:t>
      </w:r>
      <w:r>
        <w:rPr>
          <w:rFonts w:ascii="Calibri" w:hAnsi="Calibri"/>
        </w:rPr>
        <w:t xml:space="preserve"> This profound interconnectedness between subatomic particles has opened up new avenues of scientific exploration, leading to transformative technologies with far-reaching implications</w:t>
      </w:r>
      <w:r w:rsidR="004171B3">
        <w:rPr>
          <w:rFonts w:ascii="Calibri" w:hAnsi="Calibri"/>
        </w:rPr>
        <w:t>.</w:t>
      </w:r>
      <w:r>
        <w:rPr>
          <w:rFonts w:ascii="Calibri" w:hAnsi="Calibri"/>
        </w:rPr>
        <w:t xml:space="preserve"> As we delve deeper into the mysteries of entanglement, we not only gain a deeper understanding of the fundamental fabric of the universe but also unlock the potential for unprecedented advancements in various fields, shaping the future of science, technology, and communication in ways we can scarcely imagine</w:t>
      </w:r>
      <w:r w:rsidR="004171B3">
        <w:rPr>
          <w:rFonts w:ascii="Calibri" w:hAnsi="Calibri"/>
        </w:rPr>
        <w:t>.</w:t>
      </w:r>
    </w:p>
    <w:sectPr w:rsidR="00A83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092229">
    <w:abstractNumId w:val="8"/>
  </w:num>
  <w:num w:numId="2" w16cid:durableId="1815829276">
    <w:abstractNumId w:val="6"/>
  </w:num>
  <w:num w:numId="3" w16cid:durableId="2070688768">
    <w:abstractNumId w:val="5"/>
  </w:num>
  <w:num w:numId="4" w16cid:durableId="66001430">
    <w:abstractNumId w:val="4"/>
  </w:num>
  <w:num w:numId="5" w16cid:durableId="615408066">
    <w:abstractNumId w:val="7"/>
  </w:num>
  <w:num w:numId="6" w16cid:durableId="2029869495">
    <w:abstractNumId w:val="3"/>
  </w:num>
  <w:num w:numId="7" w16cid:durableId="637882521">
    <w:abstractNumId w:val="2"/>
  </w:num>
  <w:num w:numId="8" w16cid:durableId="972634313">
    <w:abstractNumId w:val="1"/>
  </w:num>
  <w:num w:numId="9" w16cid:durableId="128295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1B3"/>
    <w:rsid w:val="00A83BC3"/>
    <w:rsid w:val="00AA1D8D"/>
    <w:rsid w:val="00B47730"/>
    <w:rsid w:val="00CB0664"/>
    <w:rsid w:val="00FC55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