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13F" w:rsidRDefault="003418D2">
      <w:pPr>
        <w:jc w:val="center"/>
      </w:pPr>
      <w:r>
        <w:rPr>
          <w:rFonts w:ascii="Calibri" w:hAnsi="Calibri"/>
          <w:sz w:val="44"/>
        </w:rPr>
        <w:t>Celestial Tapestry: Unraveling the Cosmic Symphony</w:t>
      </w:r>
    </w:p>
    <w:p w:rsidR="0033013F" w:rsidRDefault="003418D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4723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Alice Willow</w:t>
      </w:r>
    </w:p>
    <w:p w:rsidR="0033013F" w:rsidRDefault="003418D2">
      <w:pPr>
        <w:jc w:val="center"/>
      </w:pPr>
      <w:r>
        <w:rPr>
          <w:rFonts w:ascii="Calibri" w:hAnsi="Calibri"/>
          <w:sz w:val="32"/>
        </w:rPr>
        <w:t>alice</w:t>
      </w:r>
      <w:r w:rsidR="0054723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willow@celestialscience</w:t>
      </w:r>
      <w:r w:rsidR="0054723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33013F" w:rsidRDefault="0033013F"/>
    <w:p w:rsidR="0033013F" w:rsidRDefault="003418D2">
      <w:r>
        <w:rPr>
          <w:rFonts w:ascii="Calibri" w:hAnsi="Calibri"/>
          <w:sz w:val="24"/>
        </w:rPr>
        <w:t>For eons, humans have gazed at the star-studded sky with wonder and awe</w:t>
      </w:r>
      <w:r w:rsidR="00547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boundless expanse above us beckons us to embark on a journey of discovery and invites us to contemplate the mysteries that lie beyond our earthly realm</w:t>
      </w:r>
      <w:r w:rsidR="00547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celestial tapestry, the cosmos enchants us with its vibrant hues and enigmatic patterns</w:t>
      </w:r>
      <w:r w:rsidR="00547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unravel the cosmic symphony, we gain a deeper understanding of the universe and our place within it</w:t>
      </w:r>
      <w:r w:rsidR="00547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ancient world, astronomers and philosophers pondered the nature of the cosmos, seeking patterns and purpose in the celestial movements</w:t>
      </w:r>
      <w:r w:rsidR="00547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observed the rhythmic dance of the planets and the cyclical phases of the moon, marveling at the intricate ballet of celestial bodies</w:t>
      </w:r>
      <w:r w:rsidR="00547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observations laid the groundwork for the scientific exploration that would follow in centuries to come</w:t>
      </w:r>
      <w:r w:rsidR="00547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Driven by an insatiable thirst for knowledge, modern scientists have harnessed the power of telescopes, satellites, and other instruments to peer into the far reaches of the universe</w:t>
      </w:r>
      <w:r w:rsidR="00547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have uncovered hidden galaxies, observed the birth and death of stars, and detected the faint echoes of the primordial universe</w:t>
      </w:r>
      <w:r w:rsidR="005472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discovery expands our understanding of the universe's vastness and invites us to question what lies beyond our current knowledge</w:t>
      </w:r>
      <w:r w:rsidR="00547232">
        <w:rPr>
          <w:rFonts w:ascii="Calibri" w:hAnsi="Calibri"/>
          <w:sz w:val="24"/>
        </w:rPr>
        <w:t>.</w:t>
      </w:r>
    </w:p>
    <w:p w:rsidR="0033013F" w:rsidRDefault="003418D2">
      <w:r>
        <w:rPr>
          <w:rFonts w:ascii="Calibri" w:hAnsi="Calibri"/>
          <w:sz w:val="28"/>
        </w:rPr>
        <w:t>Summary</w:t>
      </w:r>
    </w:p>
    <w:p w:rsidR="0033013F" w:rsidRDefault="003418D2">
      <w:r>
        <w:rPr>
          <w:rFonts w:ascii="Calibri" w:hAnsi="Calibri"/>
        </w:rPr>
        <w:t>From ancient stargazers to modern-day scientists, humans have been captivated by the beauty and mystery of the cosmos</w:t>
      </w:r>
      <w:r w:rsidR="00547232">
        <w:rPr>
          <w:rFonts w:ascii="Calibri" w:hAnsi="Calibri"/>
        </w:rPr>
        <w:t>.</w:t>
      </w:r>
      <w:r>
        <w:rPr>
          <w:rFonts w:ascii="Calibri" w:hAnsi="Calibri"/>
        </w:rPr>
        <w:t xml:space="preserve"> Our journey of discovery has unveiled the wonders of the universe, revealing galaxies, stars, and cosmic phenomena that ignite our imagination</w:t>
      </w:r>
      <w:r w:rsidR="00547232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cosmic symphony, we deepen our appreciation for the universe's interconnectedness and gain valuable insights into our place within this vast and awe-inspiring tapestry of existence</w:t>
      </w:r>
      <w:r w:rsidR="00547232">
        <w:rPr>
          <w:rFonts w:ascii="Calibri" w:hAnsi="Calibri"/>
        </w:rPr>
        <w:t>.</w:t>
      </w:r>
    </w:p>
    <w:sectPr w:rsidR="003301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855668">
    <w:abstractNumId w:val="8"/>
  </w:num>
  <w:num w:numId="2" w16cid:durableId="397552589">
    <w:abstractNumId w:val="6"/>
  </w:num>
  <w:num w:numId="3" w16cid:durableId="1943300142">
    <w:abstractNumId w:val="5"/>
  </w:num>
  <w:num w:numId="4" w16cid:durableId="1126848418">
    <w:abstractNumId w:val="4"/>
  </w:num>
  <w:num w:numId="5" w16cid:durableId="2011829291">
    <w:abstractNumId w:val="7"/>
  </w:num>
  <w:num w:numId="6" w16cid:durableId="1777939305">
    <w:abstractNumId w:val="3"/>
  </w:num>
  <w:num w:numId="7" w16cid:durableId="1860730054">
    <w:abstractNumId w:val="2"/>
  </w:num>
  <w:num w:numId="8" w16cid:durableId="1494368124">
    <w:abstractNumId w:val="1"/>
  </w:num>
  <w:num w:numId="9" w16cid:durableId="591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13F"/>
    <w:rsid w:val="003418D2"/>
    <w:rsid w:val="005472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