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20B1" w:rsidRDefault="00145BD9">
      <w:pPr>
        <w:jc w:val="center"/>
      </w:pPr>
      <w:r>
        <w:rPr>
          <w:rFonts w:ascii="Calibri" w:hAnsi="Calibri"/>
          <w:sz w:val="44"/>
        </w:rPr>
        <w:t>The Convergence of Art and Science</w:t>
      </w:r>
    </w:p>
    <w:p w:rsidR="000C20B1" w:rsidRDefault="00145BD9">
      <w:pPr>
        <w:pStyle w:val="NoSpacing"/>
        <w:jc w:val="center"/>
      </w:pPr>
      <w:r>
        <w:rPr>
          <w:rFonts w:ascii="Calibri" w:hAnsi="Calibri"/>
          <w:sz w:val="36"/>
        </w:rPr>
        <w:t>Isabella H</w:t>
      </w:r>
      <w:r w:rsidR="00965DFB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Anderson</w:t>
      </w:r>
    </w:p>
    <w:p w:rsidR="000C20B1" w:rsidRDefault="00145BD9">
      <w:pPr>
        <w:jc w:val="center"/>
      </w:pPr>
      <w:r>
        <w:rPr>
          <w:rFonts w:ascii="Calibri" w:hAnsi="Calibri"/>
          <w:sz w:val="32"/>
        </w:rPr>
        <w:t>i</w:t>
      </w:r>
      <w:r w:rsidR="00965DF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anderson@zetetic</w:t>
      </w:r>
      <w:r w:rsidR="00965DF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0C20B1" w:rsidRDefault="000C20B1"/>
    <w:p w:rsidR="000C20B1" w:rsidRDefault="00145BD9">
      <w:r>
        <w:rPr>
          <w:rFonts w:ascii="Calibri" w:hAnsi="Calibri"/>
          <w:sz w:val="24"/>
        </w:rPr>
        <w:t>Art and science, often perceived as distinct realms, share a profound interconnectedness that has fueled innovation and understanding throughout history</w:t>
      </w:r>
      <w:r w:rsidR="00965DF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into the depths of scientific inquiry, we discover patterns, symmetries, and harmonies that echo artistic aesthetics</w:t>
      </w:r>
      <w:r w:rsidR="00965DF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Conversely, art, in its exploration of form, color, and composition, mirrors scientific principles and methods</w:t>
      </w:r>
      <w:r w:rsidR="00965DF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remarkable convergence has led to a fertile ground of interdisciplinary exploration, where the boundaries between the two disciplines blur</w:t>
      </w:r>
      <w:r w:rsidR="00965DF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pursuit of knowledge and understanding is a common thread that binds art and science</w:t>
      </w:r>
      <w:r w:rsidR="00965DF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Both endeavors strive to unravel the complexities of the world, using different yet complementary approaches</w:t>
      </w:r>
      <w:r w:rsidR="00965DF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Scientists employ systematic observation, experimentation, and hypothesis testing to uncover the mechanisms that govern the natural world</w:t>
      </w:r>
      <w:r w:rsidR="00965DF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Artists, on the other hand, utilize their unique perspectives and creative sensibilities to interpret and communicate these intricate phenomena through visual, auditory, or literary mediums</w:t>
      </w:r>
      <w:r w:rsidR="00965DF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convergence of art and science has catalyzed groundbreaking discoveries and technological advancements</w:t>
      </w:r>
      <w:r w:rsidR="00965DF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Leonardo da Vinci, a towering figure of the Renaissance, epitomizes this confluence</w:t>
      </w:r>
      <w:r w:rsidR="00965DF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His intricate anatomical studies and observations of nature informed his artistic masterpieces, while his artistic pursuits fueled his scientific inquiries</w:t>
      </w:r>
      <w:r w:rsidR="00965DF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Similarly, in the realm of modern medicine, data visualization techniques, inspired by artistic principles, have revolutionized the understanding and treatment of complex diseases</w:t>
      </w:r>
      <w:r w:rsidR="00965DFB">
        <w:rPr>
          <w:rFonts w:ascii="Calibri" w:hAnsi="Calibri"/>
          <w:sz w:val="24"/>
        </w:rPr>
        <w:t>.</w:t>
      </w:r>
    </w:p>
    <w:p w:rsidR="000C20B1" w:rsidRDefault="00145BD9">
      <w:r>
        <w:rPr>
          <w:rFonts w:ascii="Calibri" w:hAnsi="Calibri"/>
          <w:sz w:val="28"/>
        </w:rPr>
        <w:t>Summary</w:t>
      </w:r>
    </w:p>
    <w:p w:rsidR="000C20B1" w:rsidRDefault="00145BD9">
      <w:r>
        <w:rPr>
          <w:rFonts w:ascii="Calibri" w:hAnsi="Calibri"/>
        </w:rPr>
        <w:t>The intersection of art and science has unlocked a wealth of insights, fueling creativity and innovation</w:t>
      </w:r>
      <w:r w:rsidR="00965DFB">
        <w:rPr>
          <w:rFonts w:ascii="Calibri" w:hAnsi="Calibri"/>
        </w:rPr>
        <w:t>.</w:t>
      </w:r>
      <w:r>
        <w:rPr>
          <w:rFonts w:ascii="Calibri" w:hAnsi="Calibri"/>
        </w:rPr>
        <w:t xml:space="preserve"> From the harmony of mathematical equations to the aesthetics of a sunset, from the intricate patterns of DNA to the vibrant hues of a painting, art and science engage different faculties of human cognition, offering complementary perspectives on the world we inhabit</w:t>
      </w:r>
      <w:r w:rsidR="00965DFB">
        <w:rPr>
          <w:rFonts w:ascii="Calibri" w:hAnsi="Calibri"/>
        </w:rPr>
        <w:t>.</w:t>
      </w:r>
      <w:r>
        <w:rPr>
          <w:rFonts w:ascii="Calibri" w:hAnsi="Calibri"/>
        </w:rPr>
        <w:t xml:space="preserve"> Their convergence has given rise to new fields, such as bioart and sonification, and enriched our understanding of the universe and ourselves</w:t>
      </w:r>
      <w:r w:rsidR="00965DFB">
        <w:rPr>
          <w:rFonts w:ascii="Calibri" w:hAnsi="Calibri"/>
        </w:rPr>
        <w:t>.</w:t>
      </w:r>
      <w:r>
        <w:rPr>
          <w:rFonts w:ascii="Calibri" w:hAnsi="Calibri"/>
        </w:rPr>
        <w:t xml:space="preserve"> The continued dialogue between these disciplines </w:t>
      </w:r>
      <w:r>
        <w:rPr>
          <w:rFonts w:ascii="Calibri" w:hAnsi="Calibri"/>
        </w:rPr>
        <w:lastRenderedPageBreak/>
        <w:t>promises to yield further revelations and transformative creations, expanding the boundaries of human knowledge and expression</w:t>
      </w:r>
      <w:r w:rsidR="00965DFB">
        <w:rPr>
          <w:rFonts w:ascii="Calibri" w:hAnsi="Calibri"/>
        </w:rPr>
        <w:t>.</w:t>
      </w:r>
    </w:p>
    <w:sectPr w:rsidR="000C20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9259850">
    <w:abstractNumId w:val="8"/>
  </w:num>
  <w:num w:numId="2" w16cid:durableId="1127436027">
    <w:abstractNumId w:val="6"/>
  </w:num>
  <w:num w:numId="3" w16cid:durableId="492913391">
    <w:abstractNumId w:val="5"/>
  </w:num>
  <w:num w:numId="4" w16cid:durableId="96878417">
    <w:abstractNumId w:val="4"/>
  </w:num>
  <w:num w:numId="5" w16cid:durableId="1792433497">
    <w:abstractNumId w:val="7"/>
  </w:num>
  <w:num w:numId="6" w16cid:durableId="620264610">
    <w:abstractNumId w:val="3"/>
  </w:num>
  <w:num w:numId="7" w16cid:durableId="2005358850">
    <w:abstractNumId w:val="2"/>
  </w:num>
  <w:num w:numId="8" w16cid:durableId="102188152">
    <w:abstractNumId w:val="1"/>
  </w:num>
  <w:num w:numId="9" w16cid:durableId="538014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0B1"/>
    <w:rsid w:val="00145BD9"/>
    <w:rsid w:val="0015074B"/>
    <w:rsid w:val="0029639D"/>
    <w:rsid w:val="00326F90"/>
    <w:rsid w:val="00965DF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2024-01-10T04:11:00Z</dcterms:modified>
  <cp:category/>
</cp:coreProperties>
</file>