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072" w:rsidRDefault="00030008">
      <w:pPr>
        <w:jc w:val="center"/>
      </w:pPr>
      <w:r>
        <w:rPr>
          <w:rFonts w:ascii="Calibri" w:hAnsi="Calibri"/>
          <w:sz w:val="44"/>
        </w:rPr>
        <w:t>The Symphony of Senses: Unveiling Taste and Smell</w:t>
      </w:r>
    </w:p>
    <w:p w:rsidR="00844072" w:rsidRDefault="00030008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844072" w:rsidRDefault="00030008">
      <w:pPr>
        <w:jc w:val="center"/>
      </w:pPr>
      <w:r>
        <w:rPr>
          <w:rFonts w:ascii="Calibri" w:hAnsi="Calibri"/>
          <w:sz w:val="32"/>
        </w:rPr>
        <w:t>emily</w:t>
      </w:r>
      <w:r w:rsidR="0003512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carter@tasteandsmellresearch</w:t>
      </w:r>
      <w:r w:rsidR="0003512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44072" w:rsidRDefault="00844072"/>
    <w:p w:rsidR="00844072" w:rsidRDefault="00030008">
      <w:r>
        <w:rPr>
          <w:rFonts w:ascii="Calibri" w:hAnsi="Calibri"/>
          <w:sz w:val="24"/>
        </w:rPr>
        <w:t>From the moment we take our first breath, our senses guide us through the world, shaping our experiences and memories</w:t>
      </w:r>
      <w:r w:rsidR="000351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Of all our senses, taste and smell, often intertwined and elusive, hold a unique power to evoke emotions, transport us to distant lands, and connect us with the natural world</w:t>
      </w:r>
      <w:r w:rsidR="000351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it's the sweet taste of a ripe strawberry or the pungent aroma of freshly cut grass, these senses play a vital role in our survival and well-being</w:t>
      </w:r>
      <w:r w:rsidR="000351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science, taste and smell have long fascinated researchers</w:t>
      </w:r>
      <w:r w:rsidR="000351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have sought to unravel the intricate mechanisms that allow us to perceive these sensations, delving into the molecular interactions and neurological pathways that underpin our gustatory and olfactory experiences</w:t>
      </w:r>
      <w:r w:rsidR="000351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work has led to groundbreaking discoveries, enhancing our understanding of these senses and their impact on our lives</w:t>
      </w:r>
      <w:r w:rsidR="000351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Meanwhile, in the culinary world, chefs and food enthusiasts have been exploring the boundless possibilities of taste and smell, using their expertise to create mouthwatering dishes and innovative flavor combinations</w:t>
      </w:r>
      <w:r w:rsidR="000351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understanding the science behind these sensations, chefs can craft culinary masterpieces that tantalize our taste buds and awaken our senses</w:t>
      </w:r>
      <w:r w:rsidR="000351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have turned the act of eating into an art form, transforming meals into multisensory experiences that linger in our memories long after the last bite</w:t>
      </w:r>
      <w:r w:rsidR="0003512A">
        <w:rPr>
          <w:rFonts w:ascii="Calibri" w:hAnsi="Calibri"/>
          <w:sz w:val="24"/>
        </w:rPr>
        <w:t>.</w:t>
      </w:r>
    </w:p>
    <w:p w:rsidR="00844072" w:rsidRDefault="00030008">
      <w:r>
        <w:rPr>
          <w:rFonts w:ascii="Calibri" w:hAnsi="Calibri"/>
          <w:sz w:val="28"/>
        </w:rPr>
        <w:t>Summary</w:t>
      </w:r>
    </w:p>
    <w:p w:rsidR="00844072" w:rsidRDefault="00030008">
      <w:r>
        <w:rPr>
          <w:rFonts w:ascii="Calibri" w:hAnsi="Calibri"/>
        </w:rPr>
        <w:t>Taste and smell, two of our most captivating senses, play a crucial role in our lives, influencing our perception of the world and shaping our interactions with food</w:t>
      </w:r>
      <w:r w:rsidR="0003512A">
        <w:rPr>
          <w:rFonts w:ascii="Calibri" w:hAnsi="Calibri"/>
        </w:rPr>
        <w:t>.</w:t>
      </w:r>
      <w:r>
        <w:rPr>
          <w:rFonts w:ascii="Calibri" w:hAnsi="Calibri"/>
        </w:rPr>
        <w:t xml:space="preserve"> Scientific exploration has illuminated the mechanisms behind these sensations, while culinary artistry has harnessed their power to create delectable dishes</w:t>
      </w:r>
      <w:r w:rsidR="0003512A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science of taste and smell enables us to appreciate the complexity of our sensory experiences, enhancing our appreciation for the diverse flavors and aromas that enrich our lives</w:t>
      </w:r>
      <w:r w:rsidR="0003512A">
        <w:rPr>
          <w:rFonts w:ascii="Calibri" w:hAnsi="Calibri"/>
        </w:rPr>
        <w:t>.</w:t>
      </w:r>
    </w:p>
    <w:sectPr w:rsidR="00844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781846">
    <w:abstractNumId w:val="8"/>
  </w:num>
  <w:num w:numId="2" w16cid:durableId="2021274972">
    <w:abstractNumId w:val="6"/>
  </w:num>
  <w:num w:numId="3" w16cid:durableId="1036008970">
    <w:abstractNumId w:val="5"/>
  </w:num>
  <w:num w:numId="4" w16cid:durableId="775364014">
    <w:abstractNumId w:val="4"/>
  </w:num>
  <w:num w:numId="5" w16cid:durableId="1226139058">
    <w:abstractNumId w:val="7"/>
  </w:num>
  <w:num w:numId="6" w16cid:durableId="717556736">
    <w:abstractNumId w:val="3"/>
  </w:num>
  <w:num w:numId="7" w16cid:durableId="1839879168">
    <w:abstractNumId w:val="2"/>
  </w:num>
  <w:num w:numId="8" w16cid:durableId="1688409498">
    <w:abstractNumId w:val="1"/>
  </w:num>
  <w:num w:numId="9" w16cid:durableId="71454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008"/>
    <w:rsid w:val="00034616"/>
    <w:rsid w:val="0003512A"/>
    <w:rsid w:val="0006063C"/>
    <w:rsid w:val="0015074B"/>
    <w:rsid w:val="0029639D"/>
    <w:rsid w:val="00326F90"/>
    <w:rsid w:val="008440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