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860" w:rsidRDefault="00770313">
      <w:pPr>
        <w:jc w:val="center"/>
      </w:pPr>
      <w:r>
        <w:rPr>
          <w:rFonts w:ascii="Calibri" w:hAnsi="Calibri"/>
          <w:sz w:val="44"/>
        </w:rPr>
        <w:t>Quantum Computing: Revolutionizing Computing</w:t>
      </w:r>
    </w:p>
    <w:p w:rsidR="009D4860" w:rsidRDefault="0077031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87271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Alan Turing</w:t>
      </w:r>
    </w:p>
    <w:p w:rsidR="009D4860" w:rsidRDefault="00770313">
      <w:pPr>
        <w:jc w:val="center"/>
      </w:pPr>
      <w:r>
        <w:rPr>
          <w:rFonts w:ascii="Calibri" w:hAnsi="Calibri"/>
          <w:sz w:val="32"/>
        </w:rPr>
        <w:t>alan@computing</w:t>
      </w:r>
      <w:r w:rsidR="0087271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9D4860" w:rsidRDefault="009D4860"/>
    <w:p w:rsidR="009D4860" w:rsidRDefault="00770313">
      <w:r>
        <w:rPr>
          <w:rFonts w:ascii="Calibri" w:hAnsi="Calibri"/>
          <w:sz w:val="24"/>
        </w:rPr>
        <w:t>Quantum computing promises to revolutionize computing, heralding a paradigm shift with the potential to tackle problems unsolvable by conventional computers</w:t>
      </w:r>
      <w:r w:rsidR="008727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classical computers that rely on bits representing 0 or 1, quantum computers harness the power of quantum mechanics, allowing bits to exist in a superposition state, encompassing both 0 and 1 simultaneously</w:t>
      </w:r>
      <w:r w:rsidR="008727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fundamental difference unlocks possibilities for exponential speedups in computations</w:t>
      </w:r>
      <w:r w:rsidR="008727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advent of quantum computing has ignited excitement across various fields, ranging from cryptography and optimization to artificial intelligence and drug discovery</w:t>
      </w:r>
      <w:r w:rsidR="008727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ability to solve complex problems exponentially faster has propelled research efforts, leading to breakthroughs and innovations</w:t>
      </w:r>
      <w:r w:rsidR="008727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algorithms like Shor's algorithm threaten conventional encryption methods, while quantum optimization algorithms hold promise for optimizing complex systems, from financial portfolios to traffic networks</w:t>
      </w:r>
      <w:r w:rsidR="008727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medical realm, quantum computing accelerates drug discovery and facilitates personalized medicine</w:t>
      </w:r>
      <w:r w:rsidR="008727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challenges remain, such as the need for error correction and the development of stable quantum systems</w:t>
      </w:r>
      <w:r w:rsidR="008727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computing's impact extends beyond scientific and technological domains, influencing socio-economic and political landscapes</w:t>
      </w:r>
      <w:r w:rsidR="008727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race to build functional quantum computers has intensified global competition, with nations investing heavily in research and development</w:t>
      </w:r>
      <w:r w:rsidR="008727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emergence of this technology could reshape industries, creating new markets and propelling economic growth</w:t>
      </w:r>
      <w:r w:rsidR="008727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computing also raises questions about ethics and regulation, particularly regarding data security and privacy</w:t>
      </w:r>
      <w:r w:rsidR="0087271F">
        <w:rPr>
          <w:rFonts w:ascii="Calibri" w:hAnsi="Calibri"/>
          <w:sz w:val="24"/>
        </w:rPr>
        <w:t>.</w:t>
      </w:r>
    </w:p>
    <w:p w:rsidR="009D4860" w:rsidRDefault="00770313">
      <w:r>
        <w:rPr>
          <w:rFonts w:ascii="Calibri" w:hAnsi="Calibri"/>
          <w:sz w:val="28"/>
        </w:rPr>
        <w:t>Summary</w:t>
      </w:r>
    </w:p>
    <w:p w:rsidR="009D4860" w:rsidRDefault="00770313">
      <w:r>
        <w:rPr>
          <w:rFonts w:ascii="Calibri" w:hAnsi="Calibri"/>
        </w:rPr>
        <w:t>Quantum computing stands at the forefront of technological advancements, poised to redefine computing</w:t>
      </w:r>
      <w:r w:rsidR="0087271F">
        <w:rPr>
          <w:rFonts w:ascii="Calibri" w:hAnsi="Calibri"/>
        </w:rPr>
        <w:t>.</w:t>
      </w:r>
      <w:r>
        <w:rPr>
          <w:rFonts w:ascii="Calibri" w:hAnsi="Calibri"/>
        </w:rPr>
        <w:t xml:space="preserve"> Its potential applications span a multitude of fields, promising transformative breakthroughs in cryptography, optimization, artificial intelligence, drug discovery, and more</w:t>
      </w:r>
      <w:r w:rsidR="0087271F">
        <w:rPr>
          <w:rFonts w:ascii="Calibri" w:hAnsi="Calibri"/>
        </w:rPr>
        <w:t>.</w:t>
      </w:r>
      <w:r>
        <w:rPr>
          <w:rFonts w:ascii="Calibri" w:hAnsi="Calibri"/>
        </w:rPr>
        <w:t xml:space="preserve"> While challenges persist, the race to develop quantum computers has solidified its significance </w:t>
      </w:r>
      <w:r>
        <w:rPr>
          <w:rFonts w:ascii="Calibri" w:hAnsi="Calibri"/>
        </w:rPr>
        <w:lastRenderedPageBreak/>
        <w:t>as a game-changing technology with far-reaching implications for scientific, economic, and societal domains</w:t>
      </w:r>
      <w:r w:rsidR="0087271F">
        <w:rPr>
          <w:rFonts w:ascii="Calibri" w:hAnsi="Calibri"/>
        </w:rPr>
        <w:t>.</w:t>
      </w:r>
      <w:r>
        <w:rPr>
          <w:rFonts w:ascii="Calibri" w:hAnsi="Calibri"/>
        </w:rPr>
        <w:t xml:space="preserve"> As quantum computing evolves, it will continue to captivate imaginations and fuel innovation, reshaping the world we live in</w:t>
      </w:r>
      <w:r w:rsidR="0087271F">
        <w:rPr>
          <w:rFonts w:ascii="Calibri" w:hAnsi="Calibri"/>
        </w:rPr>
        <w:t>.</w:t>
      </w:r>
    </w:p>
    <w:sectPr w:rsidR="009D48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6696444">
    <w:abstractNumId w:val="8"/>
  </w:num>
  <w:num w:numId="2" w16cid:durableId="497575859">
    <w:abstractNumId w:val="6"/>
  </w:num>
  <w:num w:numId="3" w16cid:durableId="1394234306">
    <w:abstractNumId w:val="5"/>
  </w:num>
  <w:num w:numId="4" w16cid:durableId="2003194733">
    <w:abstractNumId w:val="4"/>
  </w:num>
  <w:num w:numId="5" w16cid:durableId="1147818325">
    <w:abstractNumId w:val="7"/>
  </w:num>
  <w:num w:numId="6" w16cid:durableId="1314673278">
    <w:abstractNumId w:val="3"/>
  </w:num>
  <w:num w:numId="7" w16cid:durableId="663315356">
    <w:abstractNumId w:val="2"/>
  </w:num>
  <w:num w:numId="8" w16cid:durableId="1456212610">
    <w:abstractNumId w:val="1"/>
  </w:num>
  <w:num w:numId="9" w16cid:durableId="52108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0313"/>
    <w:rsid w:val="0087271F"/>
    <w:rsid w:val="009D48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