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B55" w:rsidRDefault="000D412E">
      <w:pPr>
        <w:jc w:val="center"/>
      </w:pPr>
      <w:r>
        <w:rPr>
          <w:rFonts w:ascii="Calibri" w:hAnsi="Calibri"/>
          <w:sz w:val="44"/>
        </w:rPr>
        <w:t>Navigating the Maze of Quantum Entanglement</w:t>
      </w:r>
    </w:p>
    <w:p w:rsidR="00B25B55" w:rsidRDefault="000D412E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AB3539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Alex Matheson</w:t>
      </w:r>
    </w:p>
    <w:p w:rsidR="00B25B55" w:rsidRDefault="000D412E">
      <w:pPr>
        <w:jc w:val="center"/>
      </w:pPr>
      <w:r>
        <w:rPr>
          <w:rFonts w:ascii="Calibri" w:hAnsi="Calibri"/>
          <w:sz w:val="32"/>
        </w:rPr>
        <w:t>alex</w:t>
      </w:r>
      <w:r w:rsidR="00AB353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matheson@quantumstudies</w:t>
      </w:r>
      <w:r w:rsidR="00AB353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B25B55" w:rsidRDefault="00B25B55"/>
    <w:p w:rsidR="00B25B55" w:rsidRDefault="000D412E">
      <w:r>
        <w:rPr>
          <w:rFonts w:ascii="Calibri" w:hAnsi="Calibri"/>
          <w:sz w:val="24"/>
        </w:rPr>
        <w:t>In the realm of quantum mechanics, where particles defy classical intuition and exhibit perplexing behaviors, the phenomenon of quantum entanglement holds a captivating allure</w:t>
      </w:r>
      <w:r w:rsidR="00AB35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defies the boundaries of time and space, linking particles in a profound manner: the state of one particle instantaneously influences the state of another, regardless of the distance separating them</w:t>
      </w:r>
      <w:r w:rsidR="00AB35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interconnectedness, transcending the speed of light and the limitations of classical correlations, has captivated the minds of physicists and continues to unveil mysteries that challenge our understanding of reality</w:t>
      </w:r>
      <w:r w:rsidR="00AB35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Our comprehension of quantum entanglement has opened doors to extraordinary possibilities</w:t>
      </w:r>
      <w:r w:rsidR="00AB35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serves as a foundation for groundbreaking technologies: quantum computing, which harnesses the power of entangled particles to accelerate computation; quantum cryptography, which guarantees unbreakable communication; and quantum teleportation, the mesmerizing transfer of information from one location to another without physical transportation</w:t>
      </w:r>
      <w:r w:rsidR="00AB35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entanglement reveals a fundamental truth about the universe - at its core, the world is not a collection of isolated entities but rather an interconnected web of interdependent phenomena</w:t>
      </w:r>
      <w:r w:rsidR="00AB35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entanglement challenges our everyday intuitions, pushing the boundaries of our understanding of reality</w:t>
      </w:r>
      <w:r w:rsidR="00AB35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demands a revision of our common sense notions about space, time, and causality</w:t>
      </w:r>
      <w:r w:rsidR="00AB35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has sparked debates among physicists, raising questions about the nature of reality itself, the existence of free will, and the limitations of our knowledge</w:t>
      </w:r>
      <w:r w:rsidR="00AB353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quantum entanglement not only pushes the frontiers of physics but also invites us to contemplate the fundamental nature of our universe and our place within it</w:t>
      </w:r>
      <w:r w:rsidR="00AB3539">
        <w:rPr>
          <w:rFonts w:ascii="Calibri" w:hAnsi="Calibri"/>
          <w:sz w:val="24"/>
        </w:rPr>
        <w:t>.</w:t>
      </w:r>
    </w:p>
    <w:p w:rsidR="00B25B55" w:rsidRDefault="000D412E">
      <w:r>
        <w:rPr>
          <w:rFonts w:ascii="Calibri" w:hAnsi="Calibri"/>
          <w:sz w:val="28"/>
        </w:rPr>
        <w:t>Summary</w:t>
      </w:r>
    </w:p>
    <w:p w:rsidR="00B25B55" w:rsidRDefault="000D412E">
      <w:r>
        <w:rPr>
          <w:rFonts w:ascii="Calibri" w:hAnsi="Calibri"/>
        </w:rPr>
        <w:t>Quantum entanglement, a captivating phenomenon observed in the realm of quantum mechanics, defies classical intuition</w:t>
      </w:r>
      <w:r w:rsidR="00AB3539">
        <w:rPr>
          <w:rFonts w:ascii="Calibri" w:hAnsi="Calibri"/>
        </w:rPr>
        <w:t>.</w:t>
      </w:r>
      <w:r>
        <w:rPr>
          <w:rFonts w:ascii="Calibri" w:hAnsi="Calibri"/>
        </w:rPr>
        <w:t xml:space="preserve"> This interconnection, instantaneously linking the states of distant particles, has paved the way for transformative technologies and illuminated the profound interconnectedness of the universe</w:t>
      </w:r>
      <w:r w:rsidR="00AB3539">
        <w:rPr>
          <w:rFonts w:ascii="Calibri" w:hAnsi="Calibri"/>
        </w:rPr>
        <w:t>.</w:t>
      </w:r>
      <w:r>
        <w:rPr>
          <w:rFonts w:ascii="Calibri" w:hAnsi="Calibri"/>
        </w:rPr>
        <w:t xml:space="preserve"> Additionally, it has challenged our understanding of reality, inviting us to question the fundamental nature of our existence</w:t>
      </w:r>
      <w:r w:rsidR="00AB3539">
        <w:rPr>
          <w:rFonts w:ascii="Calibri" w:hAnsi="Calibri"/>
        </w:rPr>
        <w:t>.</w:t>
      </w:r>
      <w:r>
        <w:rPr>
          <w:rFonts w:ascii="Calibri" w:hAnsi="Calibri"/>
        </w:rPr>
        <w:t xml:space="preserve"> The study of </w:t>
      </w:r>
      <w:r>
        <w:rPr>
          <w:rFonts w:ascii="Calibri" w:hAnsi="Calibri"/>
        </w:rPr>
        <w:lastRenderedPageBreak/>
        <w:t>quantum entanglement remains at the forefront of scientific research, holding the potential to unveil profound truths about the fabric of the universe</w:t>
      </w:r>
      <w:r w:rsidR="00AB3539">
        <w:rPr>
          <w:rFonts w:ascii="Calibri" w:hAnsi="Calibri"/>
        </w:rPr>
        <w:t>.</w:t>
      </w:r>
    </w:p>
    <w:sectPr w:rsidR="00B25B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4515130">
    <w:abstractNumId w:val="8"/>
  </w:num>
  <w:num w:numId="2" w16cid:durableId="244921106">
    <w:abstractNumId w:val="6"/>
  </w:num>
  <w:num w:numId="3" w16cid:durableId="2011829292">
    <w:abstractNumId w:val="5"/>
  </w:num>
  <w:num w:numId="4" w16cid:durableId="156960828">
    <w:abstractNumId w:val="4"/>
  </w:num>
  <w:num w:numId="5" w16cid:durableId="224881324">
    <w:abstractNumId w:val="7"/>
  </w:num>
  <w:num w:numId="6" w16cid:durableId="169877049">
    <w:abstractNumId w:val="3"/>
  </w:num>
  <w:num w:numId="7" w16cid:durableId="1134907166">
    <w:abstractNumId w:val="2"/>
  </w:num>
  <w:num w:numId="8" w16cid:durableId="890503463">
    <w:abstractNumId w:val="1"/>
  </w:num>
  <w:num w:numId="9" w16cid:durableId="125339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12E"/>
    <w:rsid w:val="0015074B"/>
    <w:rsid w:val="0029639D"/>
    <w:rsid w:val="00326F90"/>
    <w:rsid w:val="00AA1D8D"/>
    <w:rsid w:val="00AB3539"/>
    <w:rsid w:val="00B25B5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2024-01-10T04:12:00Z</dcterms:modified>
  <cp:category/>
</cp:coreProperties>
</file>