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909" w:rsidRDefault="00BD4AAD">
      <w:pPr>
        <w:jc w:val="center"/>
      </w:pPr>
      <w:r>
        <w:rPr>
          <w:rFonts w:ascii="Calibri" w:hAnsi="Calibri"/>
          <w:sz w:val="44"/>
        </w:rPr>
        <w:t>Stars: Celestial Radiance</w:t>
      </w:r>
    </w:p>
    <w:p w:rsidR="00892909" w:rsidRDefault="00BD4AAD">
      <w:pPr>
        <w:pStyle w:val="NoSpacing"/>
        <w:jc w:val="center"/>
      </w:pPr>
      <w:r>
        <w:rPr>
          <w:rFonts w:ascii="Calibri" w:hAnsi="Calibri"/>
          <w:sz w:val="36"/>
        </w:rPr>
        <w:t>Priscilla Spencer</w:t>
      </w:r>
    </w:p>
    <w:p w:rsidR="00892909" w:rsidRDefault="00BD4AAD">
      <w:pPr>
        <w:jc w:val="center"/>
      </w:pPr>
      <w:r>
        <w:rPr>
          <w:rFonts w:ascii="Calibri" w:hAnsi="Calibri"/>
          <w:sz w:val="32"/>
        </w:rPr>
        <w:t>priscilla</w:t>
      </w:r>
      <w:r w:rsidR="0032616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spencer@dtc</w:t>
      </w:r>
      <w:r w:rsidR="0032616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ac</w:t>
      </w:r>
      <w:r w:rsidR="0032616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uk</w:t>
      </w:r>
    </w:p>
    <w:p w:rsidR="00892909" w:rsidRDefault="00892909"/>
    <w:p w:rsidR="00892909" w:rsidRDefault="00BD4AAD">
      <w:r>
        <w:rPr>
          <w:rFonts w:ascii="Calibri" w:hAnsi="Calibri"/>
          <w:sz w:val="24"/>
        </w:rPr>
        <w:t>Drawn to the velvety grandeur of the night sky, humanity has embarked on an enduring quest to fathom the secrets of the cosmos</w:t>
      </w:r>
      <w:r w:rsidR="003261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 celestial wonders that captivate our imaginations, stars hold a preeminent position</w:t>
      </w:r>
      <w:r w:rsidR="003261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incandescent orbs, strewn across the vast expanse of the universe, serve as both objects of scientific inquiry and sources of awe and inspiration</w:t>
      </w:r>
      <w:r w:rsidR="003261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 nature and behavior of stars is paramount to unraveling the mysteries of the universe's evolution, composition, and ultimate fate</w:t>
      </w:r>
      <w:r w:rsidR="003261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first glimpses through primitive telescopes to the sophisticated observations of modern astrophysics, the study of stars has revolutionized our understanding of the cosmos</w:t>
      </w:r>
      <w:r w:rsidR="003261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beacons of energy and cosmic furnaces of elemental synthesis, stars shape the fabric of the universe</w:t>
      </w:r>
      <w:r w:rsidR="003261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release copious amounts of light, heat, and radiation, driving a myriad of physical processes across interstellar and intergalactic space</w:t>
      </w:r>
      <w:r w:rsidR="003261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their thermonuclear reactions, they forge and disperse heavy elements, enriching the universe with building blocks for life</w:t>
      </w:r>
      <w:r w:rsidR="003261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Stars are dynamic entities, evolving over time, undergoing dramatic transformations, and eventually reaching their final resting states</w:t>
      </w:r>
      <w:r w:rsidR="003261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death throes can give birth to enigmatic objects such as neutron stars, pulsars, and black holes, adding further intrigue to the celestial tapestry</w:t>
      </w:r>
      <w:r w:rsidR="003261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allure of stars extends beyond the scientific realm, captivating artists, poets, and philosophers throughout history</w:t>
      </w:r>
      <w:r w:rsidR="003261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ancient myths and legends to modern-day literature and music, stars have served as potent symbols of guidance, hope, and cosmic interconnectedness</w:t>
      </w:r>
      <w:r w:rsidR="003261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sheer beauty and majesty have inspired countless works of art, evoking emotions ranging from wonder and reverence to contemplation and introspection</w:t>
      </w:r>
      <w:r w:rsidR="003261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stars and their celestial ballet has indelibly shaped human culture and continues to ignite our collective imagination, reminding us of our place within the vast cosmic expanse</w:t>
      </w:r>
      <w:r w:rsidR="00326169">
        <w:rPr>
          <w:rFonts w:ascii="Calibri" w:hAnsi="Calibri"/>
          <w:sz w:val="24"/>
        </w:rPr>
        <w:t>.</w:t>
      </w:r>
    </w:p>
    <w:p w:rsidR="00892909" w:rsidRDefault="00BD4AAD">
      <w:r>
        <w:rPr>
          <w:rFonts w:ascii="Calibri" w:hAnsi="Calibri"/>
          <w:sz w:val="28"/>
        </w:rPr>
        <w:t>Summary</w:t>
      </w:r>
    </w:p>
    <w:p w:rsidR="00892909" w:rsidRDefault="00BD4AAD">
      <w:r>
        <w:rPr>
          <w:rFonts w:ascii="Calibri" w:hAnsi="Calibri"/>
        </w:rPr>
        <w:t>The exploration of stars has captivated humanity across disciplines, driving scientific advancements and inspiring artistic expressions</w:t>
      </w:r>
      <w:r w:rsidR="00326169">
        <w:rPr>
          <w:rFonts w:ascii="Calibri" w:hAnsi="Calibri"/>
        </w:rPr>
        <w:t>.</w:t>
      </w:r>
      <w:r>
        <w:rPr>
          <w:rFonts w:ascii="Calibri" w:hAnsi="Calibri"/>
        </w:rPr>
        <w:t xml:space="preserve"> Through stellar observations and theoretical </w:t>
      </w:r>
      <w:r>
        <w:rPr>
          <w:rFonts w:ascii="Calibri" w:hAnsi="Calibri"/>
        </w:rPr>
        <w:lastRenderedPageBreak/>
        <w:t>modeling, astronomers have unraveled the physics governing stellar evolution, contributing to our understanding of the universe's composition, dynamics, and ultimate fate</w:t>
      </w:r>
      <w:r w:rsidR="00326169">
        <w:rPr>
          <w:rFonts w:ascii="Calibri" w:hAnsi="Calibri"/>
        </w:rPr>
        <w:t>.</w:t>
      </w:r>
      <w:r>
        <w:rPr>
          <w:rFonts w:ascii="Calibri" w:hAnsi="Calibri"/>
        </w:rPr>
        <w:t xml:space="preserve"> Stars sculpt the fabric of the cosmos, influencing planetary systems, shaping interstellar medium, and enriching galaxies with heavy elements</w:t>
      </w:r>
      <w:r w:rsidR="00326169">
        <w:rPr>
          <w:rFonts w:ascii="Calibri" w:hAnsi="Calibri"/>
        </w:rPr>
        <w:t>.</w:t>
      </w:r>
      <w:r>
        <w:rPr>
          <w:rFonts w:ascii="Calibri" w:hAnsi="Calibri"/>
        </w:rPr>
        <w:t xml:space="preserve"> Their enigmatic life cycles, intricate structures, and diverse manifestations continue to intrigue scientists and capture the imagination of artists, poets, and philosophers alike</w:t>
      </w:r>
      <w:r w:rsidR="00326169">
        <w:rPr>
          <w:rFonts w:ascii="Calibri" w:hAnsi="Calibri"/>
        </w:rPr>
        <w:t>.</w:t>
      </w:r>
      <w:r>
        <w:rPr>
          <w:rFonts w:ascii="Calibri" w:hAnsi="Calibri"/>
        </w:rPr>
        <w:t xml:space="preserve"> The study of stars not only deepens our comprehension of the universe but also serves as a poignant reminder of our cosmic interconnectedness, fostering a sense of awe and wonder at the grandeur of our celestial abode</w:t>
      </w:r>
      <w:r w:rsidR="00326169">
        <w:rPr>
          <w:rFonts w:ascii="Calibri" w:hAnsi="Calibri"/>
        </w:rPr>
        <w:t>.</w:t>
      </w:r>
    </w:p>
    <w:sectPr w:rsidR="008929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727866">
    <w:abstractNumId w:val="8"/>
  </w:num>
  <w:num w:numId="2" w16cid:durableId="1277449643">
    <w:abstractNumId w:val="6"/>
  </w:num>
  <w:num w:numId="3" w16cid:durableId="168301130">
    <w:abstractNumId w:val="5"/>
  </w:num>
  <w:num w:numId="4" w16cid:durableId="789937762">
    <w:abstractNumId w:val="4"/>
  </w:num>
  <w:num w:numId="5" w16cid:durableId="411894717">
    <w:abstractNumId w:val="7"/>
  </w:num>
  <w:num w:numId="6" w16cid:durableId="430204471">
    <w:abstractNumId w:val="3"/>
  </w:num>
  <w:num w:numId="7" w16cid:durableId="1098404909">
    <w:abstractNumId w:val="2"/>
  </w:num>
  <w:num w:numId="8" w16cid:durableId="1590504051">
    <w:abstractNumId w:val="1"/>
  </w:num>
  <w:num w:numId="9" w16cid:durableId="211636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169"/>
    <w:rsid w:val="00326F90"/>
    <w:rsid w:val="00892909"/>
    <w:rsid w:val="00AA1D8D"/>
    <w:rsid w:val="00B47730"/>
    <w:rsid w:val="00BD4AA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2024-01-10T04:13:00Z</dcterms:modified>
  <cp:category/>
</cp:coreProperties>
</file>