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68A5" w:rsidRDefault="00507B6A">
      <w:pPr>
        <w:jc w:val="center"/>
      </w:pPr>
      <w:r>
        <w:rPr>
          <w:rFonts w:ascii="Calibri" w:hAnsi="Calibri"/>
          <w:sz w:val="44"/>
        </w:rPr>
        <w:t>Unveiling the Enigma of Consciousness</w:t>
      </w:r>
    </w:p>
    <w:p w:rsidR="002A68A5" w:rsidRDefault="00507B6A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28709F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Alexa Klein</w:t>
      </w:r>
    </w:p>
    <w:p w:rsidR="002A68A5" w:rsidRDefault="00507B6A">
      <w:pPr>
        <w:jc w:val="center"/>
      </w:pPr>
      <w:r>
        <w:rPr>
          <w:rFonts w:ascii="Calibri" w:hAnsi="Calibri"/>
          <w:sz w:val="32"/>
        </w:rPr>
        <w:t>alexaklein@ai-research</w:t>
      </w:r>
      <w:r w:rsidR="0028709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2A68A5" w:rsidRDefault="002A68A5"/>
    <w:p w:rsidR="002A68A5" w:rsidRDefault="00507B6A">
      <w:r>
        <w:rPr>
          <w:rFonts w:ascii="Calibri" w:hAnsi="Calibri"/>
          <w:sz w:val="24"/>
        </w:rPr>
        <w:t>Consciousness, the enigmatic tapestry of our subjective experience, has captivated philosophers, scientists, and artists for millennia</w:t>
      </w:r>
      <w:r w:rsidR="002870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Our ability to perceive, interpret, and interact with the world around us is rooted in this enigmatic realm, yet its mechanisms remain elusively enigmatic</w:t>
      </w:r>
      <w:r w:rsidR="002870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Like a whisper from the abyss whispering, "Who are we?" "Why are we here?" the inquiry into consciousness beckons us to unravel the core of our existence</w:t>
      </w:r>
      <w:r w:rsidR="002870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labyrinthine depths of the human mind, consciousness emerges as a symphony of interconnected neurons, firing in intricate patterns</w:t>
      </w:r>
      <w:r w:rsidR="002870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exquisite symphony gives rise to our thoughts, feelings, and perceptions, shaping our unique vantage point on reality</w:t>
      </w:r>
      <w:r w:rsidR="002870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navigate the complexities of our lives, consciousness acts as our compass, guiding our actions, decisions, and aspirations</w:t>
      </w:r>
      <w:r w:rsidR="002870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quest to unravel the enigma of consciousness has led us down diverse paths, from introspection and meditation to cutting-edge neuroscience</w:t>
      </w:r>
      <w:r w:rsidR="002870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Philosophers have pondered the relationship between mind and matter, seeking to bridge the gap between the objective and the subjective</w:t>
      </w:r>
      <w:r w:rsidR="002870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Neuroscientists have probed the neural correlates of consciousness, peering into the intricate theater of the brain in the hopes of discovering the secrets behind our awareness</w:t>
      </w:r>
      <w:r w:rsidR="0028709F">
        <w:rPr>
          <w:rFonts w:ascii="Calibri" w:hAnsi="Calibri"/>
          <w:sz w:val="24"/>
        </w:rPr>
        <w:t>.</w:t>
      </w:r>
    </w:p>
    <w:p w:rsidR="002A68A5" w:rsidRDefault="00507B6A">
      <w:r>
        <w:rPr>
          <w:rFonts w:ascii="Calibri" w:hAnsi="Calibri"/>
          <w:sz w:val="28"/>
        </w:rPr>
        <w:t>Summary</w:t>
      </w:r>
    </w:p>
    <w:p w:rsidR="002A68A5" w:rsidRDefault="00507B6A">
      <w:r>
        <w:rPr>
          <w:rFonts w:ascii="Calibri" w:hAnsi="Calibri"/>
        </w:rPr>
        <w:t>Our journey into the enigma of consciousness has traversed a landscape of philosophical musings, scientific inquiry, and artistic expression</w:t>
      </w:r>
      <w:r w:rsidR="0028709F">
        <w:rPr>
          <w:rFonts w:ascii="Calibri" w:hAnsi="Calibri"/>
        </w:rPr>
        <w:t>.</w:t>
      </w:r>
      <w:r>
        <w:rPr>
          <w:rFonts w:ascii="Calibri" w:hAnsi="Calibri"/>
        </w:rPr>
        <w:t xml:space="preserve"> From the depths of our subjective experience to the neural underpinnings of awareness, consciousness continues to defy easy definition</w:t>
      </w:r>
      <w:r w:rsidR="0028709F">
        <w:rPr>
          <w:rFonts w:ascii="Calibri" w:hAnsi="Calibri"/>
        </w:rPr>
        <w:t>.</w:t>
      </w:r>
      <w:r>
        <w:rPr>
          <w:rFonts w:ascii="Calibri" w:hAnsi="Calibri"/>
        </w:rPr>
        <w:t xml:space="preserve"> Yet, as we press forward in our quest for understanding, we inch closer to unveiling this profound mystery--the very essence of our existence, the enigma of consciousness</w:t>
      </w:r>
      <w:r w:rsidR="0028709F">
        <w:rPr>
          <w:rFonts w:ascii="Calibri" w:hAnsi="Calibri"/>
        </w:rPr>
        <w:t>.</w:t>
      </w:r>
    </w:p>
    <w:sectPr w:rsidR="002A68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0333734">
    <w:abstractNumId w:val="8"/>
  </w:num>
  <w:num w:numId="2" w16cid:durableId="1406688676">
    <w:abstractNumId w:val="6"/>
  </w:num>
  <w:num w:numId="3" w16cid:durableId="443112072">
    <w:abstractNumId w:val="5"/>
  </w:num>
  <w:num w:numId="4" w16cid:durableId="1929532367">
    <w:abstractNumId w:val="4"/>
  </w:num>
  <w:num w:numId="5" w16cid:durableId="1638991238">
    <w:abstractNumId w:val="7"/>
  </w:num>
  <w:num w:numId="6" w16cid:durableId="1339115816">
    <w:abstractNumId w:val="3"/>
  </w:num>
  <w:num w:numId="7" w16cid:durableId="536895228">
    <w:abstractNumId w:val="2"/>
  </w:num>
  <w:num w:numId="8" w16cid:durableId="319701549">
    <w:abstractNumId w:val="1"/>
  </w:num>
  <w:num w:numId="9" w16cid:durableId="719132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709F"/>
    <w:rsid w:val="0029639D"/>
    <w:rsid w:val="002A68A5"/>
    <w:rsid w:val="00326F90"/>
    <w:rsid w:val="00507B6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2024-01-10T04:13:00Z</dcterms:modified>
  <cp:category/>
</cp:coreProperties>
</file>