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AA3" w:rsidRDefault="00653D39">
      <w:pPr>
        <w:jc w:val="center"/>
      </w:pPr>
      <w:r>
        <w:rPr>
          <w:rFonts w:ascii="Calibri" w:hAnsi="Calibri"/>
          <w:sz w:val="44"/>
        </w:rPr>
        <w:t>Quantum Entanglement: Unveiling the Mysteries of the Subatomic Realm</w:t>
      </w:r>
    </w:p>
    <w:p w:rsidR="00EC2AA3" w:rsidRDefault="00653D3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B13D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 J</w:t>
      </w:r>
      <w:r w:rsidR="00BB13D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Thompson</w:t>
      </w:r>
    </w:p>
    <w:p w:rsidR="00EC2AA3" w:rsidRDefault="00653D39">
      <w:pPr>
        <w:jc w:val="center"/>
      </w:pPr>
      <w:r>
        <w:rPr>
          <w:rFonts w:ascii="Calibri" w:hAnsi="Calibri"/>
          <w:sz w:val="32"/>
        </w:rPr>
        <w:t>alex</w:t>
      </w:r>
      <w:r w:rsidR="00BB13D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thompson@quantumresearch</w:t>
      </w:r>
      <w:r w:rsidR="00BB13D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EC2AA3" w:rsidRDefault="00EC2AA3"/>
    <w:p w:rsidR="00EC2AA3" w:rsidRDefault="00653D39">
      <w:r>
        <w:rPr>
          <w:rFonts w:ascii="Calibri" w:hAnsi="Calibri"/>
          <w:sz w:val="24"/>
        </w:rPr>
        <w:t>In the realm of quantum physics, where particles exhibit behaviors that defy classical intuition, quantum entanglement emerges as a perplexing and captivating phenomenon</w:t>
      </w:r>
      <w:r w:rsidR="00BB13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feature of quantum mechanics involves two or more particles becoming interconnected in such a way that the state of one particle instantly affects the state of the other, regardless of the distance separating them</w:t>
      </w:r>
      <w:r w:rsidR="00BB13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scientists delve into the intricacies of entanglement, they encounter complexities and mysteries, pushing the boundaries of our understanding of the universe at its most fundamental level</w:t>
      </w:r>
      <w:r w:rsidR="00BB13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layer of unraveling presents fresh insights and challenges, perpetually driving the quest for knowledge</w:t>
      </w:r>
      <w:r w:rsidR="00BB13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Entanglement permeates the heart of quantum physics, providing the foundation for groundbreaking technologies like quantum cryptography and quantum computing</w:t>
      </w:r>
      <w:r w:rsidR="00BB13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quantum cryptography, the inherently unpredictable nature of entangled particles serves as a secure means of information encryption, immune to eavesdropping attempts</w:t>
      </w:r>
      <w:r w:rsidR="00BB13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quantum computing, the processing power of quantum-entangled systems unveils the potential to solve intricate problems that confound classical computers</w:t>
      </w:r>
      <w:r w:rsidR="00BB13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research forges ahead, entanglement holds the promise of reshaping communication, computation, and our comprehension of the quantum universe</w:t>
      </w:r>
      <w:r w:rsidR="00BB13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its practical applications, quantum entanglement carries philosophical implications, inviting contemplation on the nature of reality and the interconnectedness of all things</w:t>
      </w:r>
      <w:r w:rsidR="00BB13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interpretations posit entanglement as evidence of a deeper interconnectedness underlying the universe, hinting at a profound level of nonlocality</w:t>
      </w:r>
      <w:r w:rsidR="00BB13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ideas challenge conventional notions of space and time, intertwining the destinies of particles in ways that transcend physical proximity</w:t>
      </w:r>
      <w:r w:rsidR="00BB13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entanglement has ignited debates and sparked new perspectives on the fundamental structure of reality, stimulating philosophical inquiry and challenging our understanding of the universe</w:t>
      </w:r>
      <w:r w:rsidR="00BB13DB">
        <w:rPr>
          <w:rFonts w:ascii="Calibri" w:hAnsi="Calibri"/>
          <w:sz w:val="24"/>
        </w:rPr>
        <w:t>.</w:t>
      </w:r>
    </w:p>
    <w:p w:rsidR="00EC2AA3" w:rsidRDefault="00653D39">
      <w:r>
        <w:rPr>
          <w:rFonts w:ascii="Calibri" w:hAnsi="Calibri"/>
          <w:sz w:val="28"/>
        </w:rPr>
        <w:t>Summary</w:t>
      </w:r>
    </w:p>
    <w:p w:rsidR="00EC2AA3" w:rsidRDefault="00653D39">
      <w:r>
        <w:rPr>
          <w:rFonts w:ascii="Calibri" w:hAnsi="Calibri"/>
        </w:rPr>
        <w:lastRenderedPageBreak/>
        <w:t>Quantum entanglement stands as a profound and perplexing phenomenon, linking particles in a manner that transcends distance and challenges our classical intuition</w:t>
      </w:r>
      <w:r w:rsidR="00BB13DB">
        <w:rPr>
          <w:rFonts w:ascii="Calibri" w:hAnsi="Calibri"/>
        </w:rPr>
        <w:t>.</w:t>
      </w:r>
      <w:r>
        <w:rPr>
          <w:rFonts w:ascii="Calibri" w:hAnsi="Calibri"/>
        </w:rPr>
        <w:t xml:space="preserve"> This intricate aspect of quantum mechanics holds the potential to revolutionize technologies like cryptography and computing while simultaneously posing fundamental questions about the nature of reality</w:t>
      </w:r>
      <w:r w:rsidR="00BB13DB">
        <w:rPr>
          <w:rFonts w:ascii="Calibri" w:hAnsi="Calibri"/>
        </w:rPr>
        <w:t>.</w:t>
      </w:r>
      <w:r>
        <w:rPr>
          <w:rFonts w:ascii="Calibri" w:hAnsi="Calibri"/>
        </w:rPr>
        <w:t xml:space="preserve"> As scientists continue to unravel its complexities, quantum entanglement remains a source of inspiration and intrigue, compelling us to explore the hidden realms of the subatomic world and ponder the very fabric of the universe</w:t>
      </w:r>
      <w:r w:rsidR="00BB13DB">
        <w:rPr>
          <w:rFonts w:ascii="Calibri" w:hAnsi="Calibri"/>
        </w:rPr>
        <w:t>.</w:t>
      </w:r>
    </w:p>
    <w:sectPr w:rsidR="00EC2A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853151">
    <w:abstractNumId w:val="8"/>
  </w:num>
  <w:num w:numId="2" w16cid:durableId="1550653071">
    <w:abstractNumId w:val="6"/>
  </w:num>
  <w:num w:numId="3" w16cid:durableId="1706589597">
    <w:abstractNumId w:val="5"/>
  </w:num>
  <w:num w:numId="4" w16cid:durableId="1938899685">
    <w:abstractNumId w:val="4"/>
  </w:num>
  <w:num w:numId="5" w16cid:durableId="1902211953">
    <w:abstractNumId w:val="7"/>
  </w:num>
  <w:num w:numId="6" w16cid:durableId="993919173">
    <w:abstractNumId w:val="3"/>
  </w:num>
  <w:num w:numId="7" w16cid:durableId="420296310">
    <w:abstractNumId w:val="2"/>
  </w:num>
  <w:num w:numId="8" w16cid:durableId="1937011587">
    <w:abstractNumId w:val="1"/>
  </w:num>
  <w:num w:numId="9" w16cid:durableId="79960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3D39"/>
    <w:rsid w:val="00AA1D8D"/>
    <w:rsid w:val="00B47730"/>
    <w:rsid w:val="00BB13DB"/>
    <w:rsid w:val="00CB0664"/>
    <w:rsid w:val="00EC2A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