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49F" w:rsidRDefault="007F60E3">
      <w:pPr>
        <w:jc w:val="center"/>
      </w:pPr>
      <w:r>
        <w:rPr>
          <w:rFonts w:ascii="Calibri" w:hAnsi="Calibri"/>
          <w:sz w:val="44"/>
        </w:rPr>
        <w:t>Solar Energy: Beam of Hope</w:t>
      </w:r>
    </w:p>
    <w:p w:rsidR="005C049F" w:rsidRDefault="007F60E3">
      <w:pPr>
        <w:pStyle w:val="NoSpacing"/>
        <w:jc w:val="center"/>
      </w:pPr>
      <w:r>
        <w:rPr>
          <w:rFonts w:ascii="Calibri" w:hAnsi="Calibri"/>
          <w:sz w:val="36"/>
        </w:rPr>
        <w:t>Dr</w:t>
      </w:r>
      <w:r w:rsidR="00A321E9">
        <w:rPr>
          <w:rFonts w:ascii="Calibri" w:hAnsi="Calibri"/>
          <w:sz w:val="36"/>
        </w:rPr>
        <w:t>.</w:t>
      </w:r>
      <w:r>
        <w:rPr>
          <w:rFonts w:ascii="Calibri" w:hAnsi="Calibri"/>
          <w:sz w:val="36"/>
        </w:rPr>
        <w:t xml:space="preserve"> Emma Sinclair</w:t>
      </w:r>
    </w:p>
    <w:p w:rsidR="005C049F" w:rsidRDefault="007F60E3">
      <w:pPr>
        <w:jc w:val="center"/>
      </w:pPr>
      <w:r>
        <w:rPr>
          <w:rFonts w:ascii="Calibri" w:hAnsi="Calibri"/>
          <w:sz w:val="32"/>
        </w:rPr>
        <w:t>emma</w:t>
      </w:r>
      <w:r w:rsidR="00A321E9">
        <w:rPr>
          <w:rFonts w:ascii="Calibri" w:hAnsi="Calibri"/>
          <w:sz w:val="32"/>
        </w:rPr>
        <w:t>.</w:t>
      </w:r>
      <w:r>
        <w:rPr>
          <w:rFonts w:ascii="Calibri" w:hAnsi="Calibri"/>
          <w:sz w:val="32"/>
        </w:rPr>
        <w:t>sinclair@cleanenergyresearch</w:t>
      </w:r>
      <w:r w:rsidR="00A321E9">
        <w:rPr>
          <w:rFonts w:ascii="Calibri" w:hAnsi="Calibri"/>
          <w:sz w:val="32"/>
        </w:rPr>
        <w:t>.</w:t>
      </w:r>
      <w:r>
        <w:rPr>
          <w:rFonts w:ascii="Calibri" w:hAnsi="Calibri"/>
          <w:sz w:val="32"/>
        </w:rPr>
        <w:t>org</w:t>
      </w:r>
    </w:p>
    <w:p w:rsidR="005C049F" w:rsidRDefault="005C049F"/>
    <w:p w:rsidR="005C049F" w:rsidRDefault="007F60E3">
      <w:r>
        <w:rPr>
          <w:rFonts w:ascii="Calibri" w:hAnsi="Calibri"/>
          <w:sz w:val="24"/>
        </w:rPr>
        <w:t>In the tapestry of our planet's story, an era of transformative energy harnessing is unfolding, illuminating a path towards a sustainable future</w:t>
      </w:r>
      <w:r w:rsidR="00A321E9">
        <w:rPr>
          <w:rFonts w:ascii="Calibri" w:hAnsi="Calibri"/>
          <w:sz w:val="24"/>
        </w:rPr>
        <w:t>.</w:t>
      </w:r>
      <w:r>
        <w:rPr>
          <w:rFonts w:ascii="Calibri" w:hAnsi="Calibri"/>
          <w:sz w:val="24"/>
        </w:rPr>
        <w:t xml:space="preserve"> As the world grapples with the dual challenge of dwindling fossil fuel reserves and the escalating urgency of climate change, solar energy strides forth as a beacon of hope, its limitless potential beckoning us toward a cleaner, greener tomorrow</w:t>
      </w:r>
      <w:r w:rsidR="00A321E9">
        <w:rPr>
          <w:rFonts w:ascii="Calibri" w:hAnsi="Calibri"/>
          <w:sz w:val="24"/>
        </w:rPr>
        <w:t>.</w:t>
      </w:r>
      <w:r>
        <w:rPr>
          <w:rFonts w:ascii="Calibri" w:hAnsi="Calibri"/>
          <w:sz w:val="24"/>
        </w:rPr>
        <w:t xml:space="preserve"> Solar panels, like sentinels of a renewable revolution, stand tall, silently weaving sunlight into electricity, poised to revolutionize the way we power our lives</w:t>
      </w:r>
      <w:r w:rsidR="00A321E9">
        <w:rPr>
          <w:rFonts w:ascii="Calibri" w:hAnsi="Calibri"/>
          <w:sz w:val="24"/>
        </w:rPr>
        <w:t>.</w:t>
      </w:r>
      <w:r>
        <w:rPr>
          <w:rFonts w:ascii="Calibri" w:hAnsi="Calibri"/>
          <w:sz w:val="24"/>
        </w:rPr>
        <w:t xml:space="preserve"> As this technology continues to evolve, the pursuit of higher conversion efficiencies, improved design intricacies, and innovative material compositions holds the key to unlocking the full spectrum of solar energy's possibilities</w:t>
      </w:r>
      <w:r w:rsidR="00A321E9">
        <w:rPr>
          <w:rFonts w:ascii="Calibri" w:hAnsi="Calibri"/>
          <w:sz w:val="24"/>
        </w:rPr>
        <w:t>.</w:t>
      </w:r>
      <w:r>
        <w:rPr>
          <w:rFonts w:ascii="Calibri" w:hAnsi="Calibri"/>
          <w:sz w:val="24"/>
        </w:rPr>
        <w:t xml:space="preserve"> The quest for advancing solar energy opens up exciting new avenues of research, driving both scientific breakthroughs and technological advancements</w:t>
      </w:r>
      <w:r w:rsidR="00A321E9">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Solar energy, bathed in the brilliance of our celestial neighbor, has embarked on a captivating odyssey, traversing the boundaries of nations, cultures, and scientific disciplines</w:t>
      </w:r>
      <w:r w:rsidR="00A321E9">
        <w:rPr>
          <w:rFonts w:ascii="Calibri" w:hAnsi="Calibri"/>
          <w:sz w:val="24"/>
        </w:rPr>
        <w:t>.</w:t>
      </w:r>
      <w:r>
        <w:rPr>
          <w:rFonts w:ascii="Calibri" w:hAnsi="Calibri"/>
          <w:sz w:val="24"/>
        </w:rPr>
        <w:t xml:space="preserve"> Its story is an amalgam of ingenuity, perseverance, and the relentless pursuit of a sustainable energy future</w:t>
      </w:r>
      <w:r w:rsidR="00A321E9">
        <w:rPr>
          <w:rFonts w:ascii="Calibri" w:hAnsi="Calibri"/>
          <w:sz w:val="24"/>
        </w:rPr>
        <w:t>.</w:t>
      </w:r>
      <w:r>
        <w:rPr>
          <w:rFonts w:ascii="Calibri" w:hAnsi="Calibri"/>
          <w:sz w:val="24"/>
        </w:rPr>
        <w:t xml:space="preserve"> With each passing day, the narrative of solar energy deepens, chronicling the intricate interplay between materials science, optics, and quantum physics, all collaborating to refine the efficiency and affordability of solar cells</w:t>
      </w:r>
      <w:r w:rsidR="00A321E9">
        <w:rPr>
          <w:rFonts w:ascii="Calibri" w:hAnsi="Calibri"/>
          <w:sz w:val="24"/>
        </w:rPr>
        <w:t>.</w:t>
      </w:r>
      <w:r>
        <w:rPr>
          <w:rFonts w:ascii="Calibri" w:hAnsi="Calibri"/>
          <w:sz w:val="24"/>
        </w:rPr>
        <w:t xml:space="preserve"> The global movement toward embracing solar energy paints a vivid picture of a world united in the pursuit of a common goal - a future powered by clean, renewable electricity</w:t>
      </w:r>
      <w:r w:rsidR="00A321E9">
        <w:rPr>
          <w:rFonts w:ascii="Calibri" w:hAnsi="Calibri"/>
          <w:sz w:val="24"/>
        </w:rPr>
        <w:t>.</w:t>
      </w:r>
      <w:r>
        <w:rPr>
          <w:rFonts w:ascii="Calibri" w:hAnsi="Calibri"/>
          <w:sz w:val="24"/>
        </w:rPr>
        <w:t xml:space="preserve"> Solar energy is not merely a technological pursuit but also a transformative force, carrying the promise of energy equity, environmental stewardship, and the decoupling of economic growth from fossil fuel dependence</w:t>
      </w:r>
      <w:r w:rsidR="00A321E9">
        <w:rPr>
          <w:rFonts w:ascii="Calibri" w:hAnsi="Calibri"/>
          <w:sz w:val="24"/>
        </w:rPr>
        <w:t>.</w:t>
      </w:r>
      <w:r>
        <w:rPr>
          <w:rFonts w:ascii="Calibri" w:hAnsi="Calibri"/>
          <w:sz w:val="24"/>
        </w:rPr>
        <w:t xml:space="preserve"> It serves as a resounding testament to human ingenuity and our unwavering commitment to ensuring a brighter, more sustainable future for generations to come</w:t>
      </w:r>
      <w:r w:rsidR="00A321E9">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br/>
        <w:t xml:space="preserve">As the tapestry of solar energy's narrative continues to unfurl, it is vital to acknowledge </w:t>
      </w:r>
      <w:r>
        <w:rPr>
          <w:rFonts w:ascii="Calibri" w:hAnsi="Calibri"/>
          <w:sz w:val="24"/>
        </w:rPr>
        <w:lastRenderedPageBreak/>
        <w:t>the tremendous progress achieved thus far, while simultaneously recognizing the vast untapped potential that remains</w:t>
      </w:r>
      <w:r w:rsidR="00A321E9">
        <w:rPr>
          <w:rFonts w:ascii="Calibri" w:hAnsi="Calibri"/>
          <w:sz w:val="24"/>
        </w:rPr>
        <w:t>.</w:t>
      </w:r>
      <w:r>
        <w:rPr>
          <w:rFonts w:ascii="Calibri" w:hAnsi="Calibri"/>
          <w:sz w:val="24"/>
        </w:rPr>
        <w:t xml:space="preserve"> With ongoing advancements in solar cell technology, the conversion efficiency of sunlight into electricity has witnessed a steady rise, propelling solar energy toward cost-competitiveness and widespread adoption</w:t>
      </w:r>
      <w:r w:rsidR="00A321E9">
        <w:rPr>
          <w:rFonts w:ascii="Calibri" w:hAnsi="Calibri"/>
          <w:sz w:val="24"/>
        </w:rPr>
        <w:t>.</w:t>
      </w:r>
      <w:r>
        <w:rPr>
          <w:rFonts w:ascii="Calibri" w:hAnsi="Calibri"/>
          <w:sz w:val="24"/>
        </w:rPr>
        <w:t xml:space="preserve"> Furthermore, the plummeting costs of solar installations and the integration of solar power into various grids have fueled an exponential increase in global solar capacity</w:t>
      </w:r>
      <w:r w:rsidR="00A321E9">
        <w:rPr>
          <w:rFonts w:ascii="Calibri" w:hAnsi="Calibri"/>
          <w:sz w:val="24"/>
        </w:rPr>
        <w:t>.</w:t>
      </w:r>
      <w:r>
        <w:rPr>
          <w:rFonts w:ascii="Calibri" w:hAnsi="Calibri"/>
          <w:sz w:val="24"/>
        </w:rPr>
        <w:t xml:space="preserve"> This remarkable growth trajectory is paved with challenges, including the need for effective energy storage solutions and the integration of solar power into existing electricity networks</w:t>
      </w:r>
      <w:r w:rsidR="00A321E9">
        <w:rPr>
          <w:rFonts w:ascii="Calibri" w:hAnsi="Calibri"/>
          <w:sz w:val="24"/>
        </w:rPr>
        <w:t>.</w:t>
      </w:r>
      <w:r>
        <w:rPr>
          <w:rFonts w:ascii="Calibri" w:hAnsi="Calibri"/>
          <w:sz w:val="24"/>
        </w:rPr>
        <w:t xml:space="preserve"> However, the pursuit of solar energy is propelled forward by an unwavering belief in its transformative potential, a belief that shines brightly as a beacon of hope for a sustainable future</w:t>
      </w:r>
      <w:r w:rsidR="00A321E9">
        <w:rPr>
          <w:rFonts w:ascii="Calibri" w:hAnsi="Calibri"/>
          <w:sz w:val="24"/>
        </w:rPr>
        <w:t>.</w:t>
      </w:r>
    </w:p>
    <w:p w:rsidR="005C049F" w:rsidRDefault="007F60E3">
      <w:r>
        <w:rPr>
          <w:rFonts w:ascii="Calibri" w:hAnsi="Calibri"/>
          <w:sz w:val="28"/>
        </w:rPr>
        <w:t>Summary</w:t>
      </w:r>
    </w:p>
    <w:p w:rsidR="005C049F" w:rsidRDefault="007F60E3">
      <w:r>
        <w:rPr>
          <w:rFonts w:ascii="Calibri" w:hAnsi="Calibri"/>
        </w:rPr>
        <w:t>The narrative of solar energy, an odyssey of scientific exploration and human ingenuity, shines a radiant light upon the world's quest for a sustainable future</w:t>
      </w:r>
      <w:r w:rsidR="00A321E9">
        <w:rPr>
          <w:rFonts w:ascii="Calibri" w:hAnsi="Calibri"/>
        </w:rPr>
        <w:t>.</w:t>
      </w:r>
      <w:r>
        <w:rPr>
          <w:rFonts w:ascii="Calibri" w:hAnsi="Calibri"/>
        </w:rPr>
        <w:t xml:space="preserve"> The ceaseless pursuit of higher conversion efficiencies, advanced materials, and innovative designs propels solar energy technology to new heights, reshaping our understanding of clean energy generation</w:t>
      </w:r>
      <w:r w:rsidR="00A321E9">
        <w:rPr>
          <w:rFonts w:ascii="Calibri" w:hAnsi="Calibri"/>
        </w:rPr>
        <w:t>.</w:t>
      </w:r>
      <w:r>
        <w:rPr>
          <w:rFonts w:ascii="Calibri" w:hAnsi="Calibri"/>
        </w:rPr>
        <w:t xml:space="preserve"> As the adoption of solar energy continues to accelerate, driven by its cost-effectiveness, environmental benefits, and potential for global energy equity, it underscores the transformative power of human innovation in addressing pressing environmental challenges</w:t>
      </w:r>
      <w:r w:rsidR="00A321E9">
        <w:rPr>
          <w:rFonts w:ascii="Calibri" w:hAnsi="Calibri"/>
        </w:rPr>
        <w:t>.</w:t>
      </w:r>
      <w:r>
        <w:rPr>
          <w:rFonts w:ascii="Calibri" w:hAnsi="Calibri"/>
        </w:rPr>
        <w:t xml:space="preserve"> Solar energy stands as a testament to our collective determination to craft a legacy of sustainability, a future where the radiance of the sun illuminates our path toward a cleaner, brighter tomorrow</w:t>
      </w:r>
      <w:r w:rsidR="00A321E9">
        <w:rPr>
          <w:rFonts w:ascii="Calibri" w:hAnsi="Calibri"/>
        </w:rPr>
        <w:t>.</w:t>
      </w:r>
    </w:p>
    <w:sectPr w:rsidR="005C04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142849">
    <w:abstractNumId w:val="8"/>
  </w:num>
  <w:num w:numId="2" w16cid:durableId="1482842268">
    <w:abstractNumId w:val="6"/>
  </w:num>
  <w:num w:numId="3" w16cid:durableId="1613782399">
    <w:abstractNumId w:val="5"/>
  </w:num>
  <w:num w:numId="4" w16cid:durableId="486820264">
    <w:abstractNumId w:val="4"/>
  </w:num>
  <w:num w:numId="5" w16cid:durableId="1273590828">
    <w:abstractNumId w:val="7"/>
  </w:num>
  <w:num w:numId="6" w16cid:durableId="616065735">
    <w:abstractNumId w:val="3"/>
  </w:num>
  <w:num w:numId="7" w16cid:durableId="638656651">
    <w:abstractNumId w:val="2"/>
  </w:num>
  <w:num w:numId="8" w16cid:durableId="1756979541">
    <w:abstractNumId w:val="1"/>
  </w:num>
  <w:num w:numId="9" w16cid:durableId="177100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49F"/>
    <w:rsid w:val="007F60E3"/>
    <w:rsid w:val="00A321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