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04C" w:rsidRDefault="009D6F58">
      <w:pPr>
        <w:jc w:val="center"/>
      </w:pPr>
      <w:r>
        <w:rPr>
          <w:rFonts w:ascii="Calibri" w:hAnsi="Calibri"/>
          <w:sz w:val="44"/>
        </w:rPr>
        <w:t>Quantum Realms: Unraveling the Enigmatic Microscopic Universe</w:t>
      </w:r>
    </w:p>
    <w:p w:rsidR="002F504C" w:rsidRDefault="009D6F5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B574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2F504C" w:rsidRDefault="009D6F58">
      <w:pPr>
        <w:jc w:val="center"/>
      </w:pPr>
      <w:r>
        <w:rPr>
          <w:rFonts w:ascii="Calibri" w:hAnsi="Calibri"/>
          <w:sz w:val="32"/>
        </w:rPr>
        <w:t>emily</w:t>
      </w:r>
      <w:r w:rsidR="005B574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carter@quantuminstitute</w:t>
      </w:r>
      <w:r w:rsidR="005B574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F504C" w:rsidRDefault="002F504C"/>
    <w:p w:rsidR="002F504C" w:rsidRDefault="009D6F58">
      <w:r>
        <w:rPr>
          <w:rFonts w:ascii="Calibri" w:hAnsi="Calibri"/>
          <w:sz w:val="24"/>
        </w:rPr>
        <w:t>In the vast expanse of the cosmos, there exists a realm where the ordinary laws of physics unravel, and the fundamental nature of reality takes on a profoundly enigmatic character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realm, known as the quantum world, resides at the subatomic scale, where particles exhibit peculiar behaviors that defy our classical intuition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intricacies of the quantum realm, we uncover a tapestry of phenomena that challenge our understanding of the universe and open up new avenues of exploration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quantum mechanics is governed by a set of principles that confound our everyday experiences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particles can exist in multiple states simultaneously, a phenomenon known as superposition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also exhibit wave-like properties, defying the classical notion of localized particles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act of observing a quantum system can influence its behavior, a phenomenon known as wavefunction collapse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perplexing characteristics have fueled intense scientific inquiry and ignited debates about the underlying fabric of reality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inherent complexity of the quantum realm, scientists have made significant strides in unraveling its secrets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quantum mechanics, a branch of physics that describes the behavior of matter and energy at the atomic and subatomic levels, has provided a framework for understanding the quantum world</w:t>
      </w:r>
      <w:r w:rsidR="005B57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framework has led to groundbreaking discoveries, such as the wave-particle duality of matter, the uncertainty principle, and the concept of entanglement, where two particles can become correlated in such a way that the state of one instantly affects the state of the other, regardless of the distance between them</w:t>
      </w:r>
      <w:r w:rsidR="005B5741">
        <w:rPr>
          <w:rFonts w:ascii="Calibri" w:hAnsi="Calibri"/>
          <w:sz w:val="24"/>
        </w:rPr>
        <w:t>.</w:t>
      </w:r>
    </w:p>
    <w:p w:rsidR="002F504C" w:rsidRDefault="009D6F58">
      <w:r>
        <w:rPr>
          <w:rFonts w:ascii="Calibri" w:hAnsi="Calibri"/>
          <w:sz w:val="28"/>
        </w:rPr>
        <w:t>Summary</w:t>
      </w:r>
    </w:p>
    <w:p w:rsidR="002F504C" w:rsidRDefault="009D6F58">
      <w:r>
        <w:rPr>
          <w:rFonts w:ascii="Calibri" w:hAnsi="Calibri"/>
        </w:rPr>
        <w:t>The quantum realm, with its enigmatic phenomena and paradoxical characteristics, stands as a testament to the boundless mysteries of the universe</w:t>
      </w:r>
      <w:r w:rsidR="005B5741">
        <w:rPr>
          <w:rFonts w:ascii="Calibri" w:hAnsi="Calibri"/>
        </w:rPr>
        <w:t>.</w:t>
      </w:r>
      <w:r>
        <w:rPr>
          <w:rFonts w:ascii="Calibri" w:hAnsi="Calibri"/>
        </w:rPr>
        <w:t xml:space="preserve"> As we push the boundaries of our knowledge, we continue to uncover the intricacies of this realm, unraveling the secrets of matter and energy at the most fundamental levels</w:t>
      </w:r>
      <w:r w:rsidR="005B5741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the quantum world has </w:t>
      </w:r>
      <w:r>
        <w:rPr>
          <w:rFonts w:ascii="Calibri" w:hAnsi="Calibri"/>
        </w:rPr>
        <w:lastRenderedPageBreak/>
        <w:t>not only deepened our understanding of the universe but has also opened up new possibilities for technological advancements, ranging from quantum computing and cryptography to novel materials and medical applications</w:t>
      </w:r>
      <w:r w:rsidR="005B5741">
        <w:rPr>
          <w:rFonts w:ascii="Calibri" w:hAnsi="Calibri"/>
        </w:rPr>
        <w:t>.</w:t>
      </w:r>
      <w:r>
        <w:rPr>
          <w:rFonts w:ascii="Calibri" w:hAnsi="Calibri"/>
        </w:rPr>
        <w:t xml:space="preserve"> As we delve further into the quantum realm, we are poised to unlock even greater mysteries and transform our understanding of the cosmos</w:t>
      </w:r>
      <w:r w:rsidR="005B5741">
        <w:rPr>
          <w:rFonts w:ascii="Calibri" w:hAnsi="Calibri"/>
        </w:rPr>
        <w:t>.</w:t>
      </w:r>
    </w:p>
    <w:sectPr w:rsidR="002F5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540420">
    <w:abstractNumId w:val="8"/>
  </w:num>
  <w:num w:numId="2" w16cid:durableId="155802815">
    <w:abstractNumId w:val="6"/>
  </w:num>
  <w:num w:numId="3" w16cid:durableId="1487893754">
    <w:abstractNumId w:val="5"/>
  </w:num>
  <w:num w:numId="4" w16cid:durableId="1980576037">
    <w:abstractNumId w:val="4"/>
  </w:num>
  <w:num w:numId="5" w16cid:durableId="1836922138">
    <w:abstractNumId w:val="7"/>
  </w:num>
  <w:num w:numId="6" w16cid:durableId="1994329786">
    <w:abstractNumId w:val="3"/>
  </w:num>
  <w:num w:numId="7" w16cid:durableId="1721400665">
    <w:abstractNumId w:val="2"/>
  </w:num>
  <w:num w:numId="8" w16cid:durableId="669262191">
    <w:abstractNumId w:val="1"/>
  </w:num>
  <w:num w:numId="9" w16cid:durableId="122090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04C"/>
    <w:rsid w:val="00326F90"/>
    <w:rsid w:val="005B5741"/>
    <w:rsid w:val="009D6F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