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7BB1" w:rsidRDefault="00432AFC">
      <w:pPr>
        <w:jc w:val="center"/>
      </w:pPr>
      <w:r>
        <w:rPr>
          <w:rFonts w:ascii="Calibri" w:hAnsi="Calibri"/>
          <w:sz w:val="44"/>
        </w:rPr>
        <w:t>Navigating the Cyber Security Labyrinth</w:t>
      </w:r>
    </w:p>
    <w:p w:rsidR="00FC7BB1" w:rsidRDefault="00432AFC">
      <w:pPr>
        <w:pStyle w:val="NoSpacing"/>
        <w:jc w:val="center"/>
      </w:pPr>
      <w:r>
        <w:rPr>
          <w:rFonts w:ascii="Calibri" w:hAnsi="Calibri"/>
          <w:sz w:val="36"/>
        </w:rPr>
        <w:t>Alex Martinez</w:t>
      </w:r>
    </w:p>
    <w:p w:rsidR="00FC7BB1" w:rsidRDefault="00432AFC">
      <w:pPr>
        <w:jc w:val="center"/>
      </w:pPr>
      <w:r>
        <w:rPr>
          <w:rFonts w:ascii="Calibri" w:hAnsi="Calibri"/>
          <w:sz w:val="32"/>
        </w:rPr>
        <w:t>alexm@cyberverse</w:t>
      </w:r>
      <w:r w:rsidR="007246D6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net</w:t>
      </w:r>
    </w:p>
    <w:p w:rsidR="00FC7BB1" w:rsidRDefault="00FC7BB1"/>
    <w:p w:rsidR="00FC7BB1" w:rsidRDefault="00432AFC">
      <w:r>
        <w:rPr>
          <w:rFonts w:ascii="Calibri" w:hAnsi="Calibri"/>
          <w:sz w:val="24"/>
        </w:rPr>
        <w:t>In our increasingly interconnected world, the digital landscape has become a double-edged sword</w:t>
      </w:r>
      <w:r w:rsidR="007246D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While technology offers unprecedented opportunities for communication, convenience, and access to information, it also creates a vast playground for malicious actors seeking to exploit vulnerabilities</w:t>
      </w:r>
      <w:r w:rsidR="007246D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Cyber security, therefore, has emerged as a pivotal concern for individuals, organizations, and nations alike, requiring vigilance, innovation, and collaboration to stay ahead of ever-evolving threats</w:t>
      </w:r>
      <w:r w:rsidR="007246D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advent of cyber threats has ushered in an era where data breaches, phishing attacks, ransomware campaigns, and sophisticated cyber espionage operations have become commonplace</w:t>
      </w:r>
      <w:r w:rsidR="007246D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attacks not only pose significant financial risks but also threaten national security and global stability</w:t>
      </w:r>
      <w:r w:rsidR="007246D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attackers continuously refine their tactics, staying one step ahead requires a multifaceted approach encompassing technological advancements, policy initiatives, and international cooperation</w:t>
      </w:r>
      <w:r w:rsidR="007246D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To effectively navigate the cyber security labyrinth, organizations must adopt a proactive stance, implementing robust defense mechanisms, conducting regular security audits, and educating employees about potential threats</w:t>
      </w:r>
      <w:r w:rsidR="007246D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National governments have a critical role to play in establishing clear regulatory frameworks, fostering collaboration among stakeholders, and promoting responsible behavior in cyberspace</w:t>
      </w:r>
      <w:r w:rsidR="007246D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Additionally, international cooperation is essential in sharing threat intelligence, coordinating cyber security responses, and addressing the global nature of cybercrime</w:t>
      </w:r>
      <w:r w:rsidR="007246D6">
        <w:rPr>
          <w:rFonts w:ascii="Calibri" w:hAnsi="Calibri"/>
          <w:sz w:val="24"/>
        </w:rPr>
        <w:t>.</w:t>
      </w:r>
    </w:p>
    <w:p w:rsidR="00FC7BB1" w:rsidRDefault="00432AFC">
      <w:r>
        <w:rPr>
          <w:rFonts w:ascii="Calibri" w:hAnsi="Calibri"/>
          <w:sz w:val="28"/>
        </w:rPr>
        <w:t>Summary</w:t>
      </w:r>
    </w:p>
    <w:p w:rsidR="00FC7BB1" w:rsidRDefault="00432AFC">
      <w:r>
        <w:rPr>
          <w:rFonts w:ascii="Calibri" w:hAnsi="Calibri"/>
        </w:rPr>
        <w:t>The cyber security landscape is a complex and ever-evolving arena, where vigilance, innovation, and collaboration are the watchwords</w:t>
      </w:r>
      <w:r w:rsidR="007246D6">
        <w:rPr>
          <w:rFonts w:ascii="Calibri" w:hAnsi="Calibri"/>
        </w:rPr>
        <w:t>.</w:t>
      </w:r>
      <w:r>
        <w:rPr>
          <w:rFonts w:ascii="Calibri" w:hAnsi="Calibri"/>
        </w:rPr>
        <w:t xml:space="preserve"> Organizations, governments, and individuals must work in concert to strengthen defenses, promote responsible behavior, and foster international cooperation</w:t>
      </w:r>
      <w:r w:rsidR="007246D6">
        <w:rPr>
          <w:rFonts w:ascii="Calibri" w:hAnsi="Calibri"/>
        </w:rPr>
        <w:t>.</w:t>
      </w:r>
      <w:r>
        <w:rPr>
          <w:rFonts w:ascii="Calibri" w:hAnsi="Calibri"/>
        </w:rPr>
        <w:t xml:space="preserve"> By embracing a multi-layered approach, we can strive to navigate the cyber security labyrinth and safeguard our digital world against malicious actors</w:t>
      </w:r>
      <w:r w:rsidR="007246D6">
        <w:rPr>
          <w:rFonts w:ascii="Calibri" w:hAnsi="Calibri"/>
        </w:rPr>
        <w:t>.</w:t>
      </w:r>
    </w:p>
    <w:sectPr w:rsidR="00FC7BB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65946595">
    <w:abstractNumId w:val="8"/>
  </w:num>
  <w:num w:numId="2" w16cid:durableId="278488997">
    <w:abstractNumId w:val="6"/>
  </w:num>
  <w:num w:numId="3" w16cid:durableId="863396713">
    <w:abstractNumId w:val="5"/>
  </w:num>
  <w:num w:numId="4" w16cid:durableId="1962492966">
    <w:abstractNumId w:val="4"/>
  </w:num>
  <w:num w:numId="5" w16cid:durableId="365375786">
    <w:abstractNumId w:val="7"/>
  </w:num>
  <w:num w:numId="6" w16cid:durableId="445582755">
    <w:abstractNumId w:val="3"/>
  </w:num>
  <w:num w:numId="7" w16cid:durableId="1907452287">
    <w:abstractNumId w:val="2"/>
  </w:num>
  <w:num w:numId="8" w16cid:durableId="78017526">
    <w:abstractNumId w:val="1"/>
  </w:num>
  <w:num w:numId="9" w16cid:durableId="1836872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2AFC"/>
    <w:rsid w:val="007246D6"/>
    <w:rsid w:val="00AA1D8D"/>
    <w:rsid w:val="00B47730"/>
    <w:rsid w:val="00CB0664"/>
    <w:rsid w:val="00FC693F"/>
    <w:rsid w:val="00FC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2024-01-10T04:15:00Z</dcterms:modified>
  <cp:category/>
</cp:coreProperties>
</file>