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5CE" w:rsidRDefault="005E1319">
      <w:pPr>
        <w:jc w:val="center"/>
      </w:pPr>
      <w:r>
        <w:rPr>
          <w:rFonts w:ascii="Calibri" w:hAnsi="Calibri"/>
          <w:sz w:val="44"/>
        </w:rPr>
        <w:t>Unveiling the Microworld: Electron Microscopy's Revelations</w:t>
      </w:r>
    </w:p>
    <w:p w:rsidR="00EB35CE" w:rsidRDefault="005E131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B264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Lena Berger</w:t>
      </w:r>
    </w:p>
    <w:p w:rsidR="00EB35CE" w:rsidRDefault="005E1319">
      <w:pPr>
        <w:jc w:val="center"/>
      </w:pPr>
      <w:r>
        <w:rPr>
          <w:rFonts w:ascii="Calibri" w:hAnsi="Calibri"/>
          <w:sz w:val="32"/>
        </w:rPr>
        <w:t>lena</w:t>
      </w:r>
      <w:r w:rsidR="005B26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berger@bioresearch</w:t>
      </w:r>
      <w:r w:rsidR="005B26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5B26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EB35CE" w:rsidRDefault="00EB35CE"/>
    <w:p w:rsidR="00EB35CE" w:rsidRDefault="005E1319">
      <w:r>
        <w:rPr>
          <w:rFonts w:ascii="Calibri" w:hAnsi="Calibri"/>
          <w:sz w:val="24"/>
        </w:rPr>
        <w:t>In the vast expanse of existence, countless wonders lie hidden from the naked eye, waiting to be unveiled by diligent explorers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 microscopy is one such gateway to a hidden realm, allowing us to peer into the intricacies of the subatomic world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powerful tool has revolutionized our understanding of life's building blocks and opened doors to new frontiers in scientific research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lens of electron microscopes, we embark on a captivating journey, unraveling the secrets of the minuscule and gaining unprecedented insights into the fundamental structures of matter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Electron microscopy operates on the principle of utilizing a beam of electrons instead of light to illuminate samples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controlling the wavelengths of these electron beams, scientists can achieve resolutions far beyond the capabilities of optical microscopes, reaching magnifications of up to a million times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level of detail provides us with a clear window into the inner workings of cells, viruses, and even atoms, revealing intricate architectures and dynamic processes that were previously concealed from our view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electron microscopy has proven to be invaluable in diverse scientific disciplines, including biology, chemistry, materials science, and nanotechnology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biological studies, it has allowed us to visualize the complex structures of proteins, understand the mechanisms of cellular processes, and identify microorganisms invisible to our unaided eyes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materials science, electron microscopy aids in examining the properties of novel materials at the atomic level, aiding the development of innovative technologies</w:t>
      </w:r>
      <w:r w:rsidR="005B26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versatility of electron microscopy extends to fields as varied as environmental science, forensics, and archaeology, where it contributes to unraveling mysteries and unlocking secrets from the past</w:t>
      </w:r>
      <w:r w:rsidR="005B2647">
        <w:rPr>
          <w:rFonts w:ascii="Calibri" w:hAnsi="Calibri"/>
          <w:sz w:val="24"/>
        </w:rPr>
        <w:t>.</w:t>
      </w:r>
    </w:p>
    <w:p w:rsidR="00EB35CE" w:rsidRDefault="005E1319">
      <w:r>
        <w:rPr>
          <w:rFonts w:ascii="Calibri" w:hAnsi="Calibri"/>
          <w:sz w:val="28"/>
        </w:rPr>
        <w:t>Summary</w:t>
      </w:r>
    </w:p>
    <w:p w:rsidR="00EB35CE" w:rsidRDefault="005E1319">
      <w:r>
        <w:rPr>
          <w:rFonts w:ascii="Calibri" w:hAnsi="Calibri"/>
        </w:rPr>
        <w:t>Electron microscopy has propelled us into a realm of exploration previously inaccessible, revealing the hidden wonders of the microscopic world</w:t>
      </w:r>
      <w:r w:rsidR="005B2647">
        <w:rPr>
          <w:rFonts w:ascii="Calibri" w:hAnsi="Calibri"/>
        </w:rPr>
        <w:t>.</w:t>
      </w:r>
      <w:r>
        <w:rPr>
          <w:rFonts w:ascii="Calibri" w:hAnsi="Calibri"/>
        </w:rPr>
        <w:t xml:space="preserve"> With its unmatched resolving power, </w:t>
      </w:r>
      <w:r>
        <w:rPr>
          <w:rFonts w:ascii="Calibri" w:hAnsi="Calibri"/>
        </w:rPr>
        <w:lastRenderedPageBreak/>
        <w:t>this technology has transformed our understanding of biology, materials, and diverse scientific areas, enabling ground-breaking discoveries and advancing our knowledge of the universe's fundamental building blocks</w:t>
      </w:r>
      <w:r w:rsidR="005B2647">
        <w:rPr>
          <w:rFonts w:ascii="Calibri" w:hAnsi="Calibri"/>
        </w:rPr>
        <w:t>.</w:t>
      </w:r>
      <w:r>
        <w:rPr>
          <w:rFonts w:ascii="Calibri" w:hAnsi="Calibri"/>
        </w:rPr>
        <w:t xml:space="preserve"> As electron microscopy continues to evolve, we can anticipate even more astounding revelations in the years to come, pushing the boundaries of human understanding and innovation</w:t>
      </w:r>
      <w:r w:rsidR="005B2647">
        <w:rPr>
          <w:rFonts w:ascii="Calibri" w:hAnsi="Calibri"/>
        </w:rPr>
        <w:t>.</w:t>
      </w:r>
    </w:p>
    <w:sectPr w:rsidR="00EB3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942087">
    <w:abstractNumId w:val="8"/>
  </w:num>
  <w:num w:numId="2" w16cid:durableId="1903564141">
    <w:abstractNumId w:val="6"/>
  </w:num>
  <w:num w:numId="3" w16cid:durableId="2142767630">
    <w:abstractNumId w:val="5"/>
  </w:num>
  <w:num w:numId="4" w16cid:durableId="948508483">
    <w:abstractNumId w:val="4"/>
  </w:num>
  <w:num w:numId="5" w16cid:durableId="1725640920">
    <w:abstractNumId w:val="7"/>
  </w:num>
  <w:num w:numId="6" w16cid:durableId="11033005">
    <w:abstractNumId w:val="3"/>
  </w:num>
  <w:num w:numId="7" w16cid:durableId="1365668867">
    <w:abstractNumId w:val="2"/>
  </w:num>
  <w:num w:numId="8" w16cid:durableId="881870742">
    <w:abstractNumId w:val="1"/>
  </w:num>
  <w:num w:numId="9" w16cid:durableId="144423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647"/>
    <w:rsid w:val="005E1319"/>
    <w:rsid w:val="00AA1D8D"/>
    <w:rsid w:val="00B47730"/>
    <w:rsid w:val="00CB0664"/>
    <w:rsid w:val="00EB35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