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EB3" w:rsidRDefault="00C4397E">
      <w:pPr>
        <w:jc w:val="center"/>
      </w:pPr>
      <w:r>
        <w:rPr>
          <w:rFonts w:ascii="Calibri" w:hAnsi="Calibri"/>
          <w:sz w:val="44"/>
        </w:rPr>
        <w:t>Resonant Harmonies in Quantum Chemistry: A Deep Dive</w:t>
      </w:r>
    </w:p>
    <w:p w:rsidR="00840EB3" w:rsidRDefault="00C4397E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D571D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Maria Rossi</w:t>
      </w:r>
    </w:p>
    <w:p w:rsidR="00840EB3" w:rsidRDefault="00C4397E">
      <w:pPr>
        <w:jc w:val="center"/>
      </w:pPr>
      <w:r>
        <w:rPr>
          <w:rFonts w:ascii="Calibri" w:hAnsi="Calibri"/>
          <w:sz w:val="32"/>
        </w:rPr>
        <w:t>rosim@physicsdept</w:t>
      </w:r>
      <w:r w:rsidR="00D571D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840EB3" w:rsidRDefault="00840EB3"/>
    <w:p w:rsidR="00840EB3" w:rsidRDefault="00C4397E">
      <w:r>
        <w:rPr>
          <w:rFonts w:ascii="Calibri" w:hAnsi="Calibri"/>
          <w:sz w:val="24"/>
        </w:rPr>
        <w:t>The realm of quantum chemistry unveils a fascinating blend of quantum mechanics and chemical principles, unraveling the intricate behaviors of molecules and atoms at the subatomic level</w:t>
      </w:r>
      <w:r w:rsidR="00D571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heart of this discipline lies the concept of molecular vibrations, a fundamental aspect that underpins the very essence of matter's composition and interactions</w:t>
      </w:r>
      <w:r w:rsidR="00D571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vibrations, like synchronized dances of atoms within molecules, hold the key to understanding chemical reactions, energy transfer mechanisms, and the diverse properties that distinguish substances</w:t>
      </w:r>
      <w:r w:rsidR="00D571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deeper into this microscopic world, we encounter the notion of vibrational spectroscopy, a technique that harnesses the power of electromagnetic radiation to probe the molecular symphony</w:t>
      </w:r>
      <w:r w:rsidR="00D571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analyzing the absorption or emission patterns of specific frequencies, chemists can decipher the vibrational signatures, revealing a wealth of information about molecular structure, bonding characteristics, and reaction pathways</w:t>
      </w:r>
      <w:r w:rsidR="00D571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technique serves as an invaluable tool, enabling scientists to dissect the intricate choreography of atoms, unraveling the secrets of molecular behavior</w:t>
      </w:r>
      <w:r w:rsidR="00D571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Resonance, a phenomenon originating from classical physics, takes center stage in the realm of quantum chemistry, weaving its intricate tapestry across various molecular realms</w:t>
      </w:r>
      <w:r w:rsidR="00D571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Resonance structures, akin to musical harmonics, resonate with the inherent quantum nature of matter, providing a glimpse into the delocalized nature of electrons within molecules</w:t>
      </w:r>
      <w:r w:rsidR="00D571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resonant forms, like interconnected notes in a harmonious melody, offer a nuanced understanding of molecular bonding and stability, guiding chemists in unraveling the complexities of chemical reactivity and properties</w:t>
      </w:r>
      <w:r w:rsidR="00D571DD">
        <w:rPr>
          <w:rFonts w:ascii="Calibri" w:hAnsi="Calibri"/>
          <w:sz w:val="24"/>
        </w:rPr>
        <w:t>.</w:t>
      </w:r>
    </w:p>
    <w:p w:rsidR="00840EB3" w:rsidRDefault="00C4397E">
      <w:r>
        <w:rPr>
          <w:rFonts w:ascii="Calibri" w:hAnsi="Calibri"/>
          <w:sz w:val="28"/>
        </w:rPr>
        <w:t>Summary</w:t>
      </w:r>
    </w:p>
    <w:p w:rsidR="00840EB3" w:rsidRDefault="00C4397E">
      <w:r>
        <w:rPr>
          <w:rFonts w:ascii="Calibri" w:hAnsi="Calibri"/>
        </w:rPr>
        <w:t>In this exploration of quantum chemistry, we delved into the fascinating world of molecular vibrations, unveiling the intricate dance of atoms that underpins the very nature of matter</w:t>
      </w:r>
      <w:r w:rsidR="00D571DD">
        <w:rPr>
          <w:rFonts w:ascii="Calibri" w:hAnsi="Calibri"/>
        </w:rPr>
        <w:t>.</w:t>
      </w:r>
      <w:r>
        <w:rPr>
          <w:rFonts w:ascii="Calibri" w:hAnsi="Calibri"/>
        </w:rPr>
        <w:t xml:space="preserve"> Through the lens of vibrational spectroscopy, we peered into the molecular symphony, deciphering the vibrational signatures that reveal structural intricacies, bonding dynamics, and </w:t>
      </w:r>
      <w:r>
        <w:rPr>
          <w:rFonts w:ascii="Calibri" w:hAnsi="Calibri"/>
        </w:rPr>
        <w:lastRenderedPageBreak/>
        <w:t>reaction pathways</w:t>
      </w:r>
      <w:r w:rsidR="00D571DD">
        <w:rPr>
          <w:rFonts w:ascii="Calibri" w:hAnsi="Calibri"/>
        </w:rPr>
        <w:t>.</w:t>
      </w:r>
      <w:r>
        <w:rPr>
          <w:rFonts w:ascii="Calibri" w:hAnsi="Calibri"/>
        </w:rPr>
        <w:t xml:space="preserve"> Resonance, like an echoing harmony, emerged as a guiding principle, illuminating the delocalized nature of electrons and unraveling the complexities of molecular behavior</w:t>
      </w:r>
      <w:r w:rsidR="00D571DD">
        <w:rPr>
          <w:rFonts w:ascii="Calibri" w:hAnsi="Calibri"/>
        </w:rPr>
        <w:t>.</w:t>
      </w:r>
      <w:r>
        <w:rPr>
          <w:rFonts w:ascii="Calibri" w:hAnsi="Calibri"/>
        </w:rPr>
        <w:t xml:space="preserve"> By harmonizing these concepts, quantum chemistry provides a profound understanding of the microscopic realm, shaping our comprehension of chemical phenomena and driving advancements in various scientific disciplines</w:t>
      </w:r>
      <w:r w:rsidR="00D571DD">
        <w:rPr>
          <w:rFonts w:ascii="Calibri" w:hAnsi="Calibri"/>
        </w:rPr>
        <w:t>.</w:t>
      </w:r>
    </w:p>
    <w:sectPr w:rsidR="00840E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0397075">
    <w:abstractNumId w:val="8"/>
  </w:num>
  <w:num w:numId="2" w16cid:durableId="275331082">
    <w:abstractNumId w:val="6"/>
  </w:num>
  <w:num w:numId="3" w16cid:durableId="1737163996">
    <w:abstractNumId w:val="5"/>
  </w:num>
  <w:num w:numId="4" w16cid:durableId="2056737000">
    <w:abstractNumId w:val="4"/>
  </w:num>
  <w:num w:numId="5" w16cid:durableId="972978974">
    <w:abstractNumId w:val="7"/>
  </w:num>
  <w:num w:numId="6" w16cid:durableId="741879453">
    <w:abstractNumId w:val="3"/>
  </w:num>
  <w:num w:numId="7" w16cid:durableId="1951081311">
    <w:abstractNumId w:val="2"/>
  </w:num>
  <w:num w:numId="8" w16cid:durableId="1903977309">
    <w:abstractNumId w:val="1"/>
  </w:num>
  <w:num w:numId="9" w16cid:durableId="73131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0EB3"/>
    <w:rsid w:val="00AA1D8D"/>
    <w:rsid w:val="00B47730"/>
    <w:rsid w:val="00C4397E"/>
    <w:rsid w:val="00CB0664"/>
    <w:rsid w:val="00D571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