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E8B" w:rsidRDefault="00941B04">
      <w:pPr>
        <w:jc w:val="center"/>
      </w:pPr>
      <w:r>
        <w:rPr>
          <w:rFonts w:ascii="Calibri" w:hAnsi="Calibri"/>
          <w:sz w:val="44"/>
        </w:rPr>
        <w:t>Unveiling the Secrets of Quantum Entanglement</w:t>
      </w:r>
    </w:p>
    <w:p w:rsidR="00A04E8B" w:rsidRDefault="00941B0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E16B3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A04E8B" w:rsidRDefault="00941B04">
      <w:pPr>
        <w:jc w:val="center"/>
      </w:pPr>
      <w:r>
        <w:rPr>
          <w:rFonts w:ascii="Calibri" w:hAnsi="Calibri"/>
          <w:sz w:val="32"/>
        </w:rPr>
        <w:t>emcarter@quantum</w:t>
      </w:r>
      <w:r w:rsidR="00E16B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science</w:t>
      </w:r>
    </w:p>
    <w:p w:rsidR="00A04E8B" w:rsidRDefault="00A04E8B"/>
    <w:p w:rsidR="00A04E8B" w:rsidRDefault="00941B04">
      <w:r>
        <w:rPr>
          <w:rFonts w:ascii="Calibri" w:hAnsi="Calibri"/>
          <w:sz w:val="24"/>
        </w:rPr>
        <w:t>In the realm of quantum physics, a perplexing phenomenon known as quantum entanglement defies the boundaries of classical understanding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intricate dance of correlated particles, where the actions of one instantly impact the state of its distant counterpart, has captivated the imaginations of scientists and philosophers alike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Entanglement, a cornerstone of quantum information theory, holds the promise of revolutionary advancements in computing, cryptography, and communication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Quantum entanglement is a profoundly non-local phenomenon, exhibiting correlations that transcend spatial separation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state of an entangled system cannot be described independently, as the particles exist in a shared quantum state, irrespective of the distance between them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intimate connection between particles leads to instantaneous correlations, regardless of the vastness of the distance separating them, challenging our conventional notions of locality and causality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puzzling implications of quantum entanglement extend beyond theoretical concepts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Experiments have consistently verified the existence of this mysterious phenomenon, pushing the boundaries of our understanding of the universe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investigations have showcased the extraordinary capabilities of entanglement, including its potential applications in quantum computing, where entangled qubits could outperform classical computers in certain tasks</w:t>
      </w:r>
      <w:r w:rsidR="00E16B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entanglement-based cryptography offers enhanced security by exploiting the fundamental principles of quantum mechanics to guarantee the privacy of communications</w:t>
      </w:r>
      <w:r w:rsidR="00E16B3B">
        <w:rPr>
          <w:rFonts w:ascii="Calibri" w:hAnsi="Calibri"/>
          <w:sz w:val="24"/>
        </w:rPr>
        <w:t>.</w:t>
      </w:r>
    </w:p>
    <w:p w:rsidR="00A04E8B" w:rsidRDefault="00941B04">
      <w:r>
        <w:rPr>
          <w:rFonts w:ascii="Calibri" w:hAnsi="Calibri"/>
          <w:sz w:val="28"/>
        </w:rPr>
        <w:t>Summary</w:t>
      </w:r>
    </w:p>
    <w:p w:rsidR="00A04E8B" w:rsidRDefault="00941B04">
      <w:r>
        <w:rPr>
          <w:rFonts w:ascii="Calibri" w:hAnsi="Calibri"/>
        </w:rPr>
        <w:t>Quantum entanglement, a captivating phenomenon in the realm of quantum physics, exhibits correlations between particles that defy the constraints of classical physics</w:t>
      </w:r>
      <w:r w:rsidR="00E16B3B">
        <w:rPr>
          <w:rFonts w:ascii="Calibri" w:hAnsi="Calibri"/>
        </w:rPr>
        <w:t>.</w:t>
      </w:r>
      <w:r>
        <w:rPr>
          <w:rFonts w:ascii="Calibri" w:hAnsi="Calibri"/>
        </w:rPr>
        <w:t xml:space="preserve"> This non-local connection allows for instantaneous interactions, irrespective of the distance separating the particles</w:t>
      </w:r>
      <w:r w:rsidR="00E16B3B">
        <w:rPr>
          <w:rFonts w:ascii="Calibri" w:hAnsi="Calibri"/>
        </w:rPr>
        <w:t>.</w:t>
      </w:r>
      <w:r>
        <w:rPr>
          <w:rFonts w:ascii="Calibri" w:hAnsi="Calibri"/>
        </w:rPr>
        <w:t xml:space="preserve"> Entanglement holds immense promise for transformative technologies, such as quantum computing and cryptography, harnessing its unique properties to revolutionize </w:t>
      </w:r>
      <w:r>
        <w:rPr>
          <w:rFonts w:ascii="Calibri" w:hAnsi="Calibri"/>
        </w:rPr>
        <w:lastRenderedPageBreak/>
        <w:t>computation and secure communication</w:t>
      </w:r>
      <w:r w:rsidR="00E16B3B">
        <w:rPr>
          <w:rFonts w:ascii="Calibri" w:hAnsi="Calibri"/>
        </w:rPr>
        <w:t>.</w:t>
      </w:r>
      <w:r>
        <w:rPr>
          <w:rFonts w:ascii="Calibri" w:hAnsi="Calibri"/>
        </w:rPr>
        <w:t xml:space="preserve"> Despite ongoing debates and research, quantum entanglement remains an enthralling enigma, inviting us to delve deeper into the mysteries of the quantum world</w:t>
      </w:r>
      <w:r w:rsidR="00E16B3B">
        <w:rPr>
          <w:rFonts w:ascii="Calibri" w:hAnsi="Calibri"/>
        </w:rPr>
        <w:t>.</w:t>
      </w:r>
    </w:p>
    <w:sectPr w:rsidR="00A04E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0741702">
    <w:abstractNumId w:val="8"/>
  </w:num>
  <w:num w:numId="2" w16cid:durableId="1115174679">
    <w:abstractNumId w:val="6"/>
  </w:num>
  <w:num w:numId="3" w16cid:durableId="817192108">
    <w:abstractNumId w:val="5"/>
  </w:num>
  <w:num w:numId="4" w16cid:durableId="526329832">
    <w:abstractNumId w:val="4"/>
  </w:num>
  <w:num w:numId="5" w16cid:durableId="173612287">
    <w:abstractNumId w:val="7"/>
  </w:num>
  <w:num w:numId="6" w16cid:durableId="1806118544">
    <w:abstractNumId w:val="3"/>
  </w:num>
  <w:num w:numId="7" w16cid:durableId="293223331">
    <w:abstractNumId w:val="2"/>
  </w:num>
  <w:num w:numId="8" w16cid:durableId="2131706713">
    <w:abstractNumId w:val="1"/>
  </w:num>
  <w:num w:numId="9" w16cid:durableId="175763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1B04"/>
    <w:rsid w:val="00A04E8B"/>
    <w:rsid w:val="00AA1D8D"/>
    <w:rsid w:val="00B47730"/>
    <w:rsid w:val="00CB0664"/>
    <w:rsid w:val="00E16B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2024-01-10T04:15:00Z</dcterms:modified>
  <cp:category/>
</cp:coreProperties>
</file>